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49" w:lineRule="auto"/>
      </w:pPr>
      <w:r>
        <w:rPr/>
        <w:t>SURAT</w:t>
      </w:r>
      <w:r>
        <w:rPr>
          <w:spacing w:val="-14"/>
        </w:rPr>
        <w:t> </w:t>
      </w:r>
      <w:r>
        <w:rPr/>
        <w:t>PERNYATAAN</w:t>
      </w:r>
      <w:r>
        <w:rPr>
          <w:spacing w:val="-11"/>
        </w:rPr>
        <w:t> </w:t>
      </w:r>
      <w:r>
        <w:rPr/>
        <w:t>PERTANGGUNGJAWABAN</w:t>
      </w:r>
      <w:r>
        <w:rPr>
          <w:spacing w:val="-15"/>
        </w:rPr>
        <w:t> </w:t>
      </w:r>
      <w:r>
        <w:rPr/>
        <w:t>MUTLAK KRK DAN PBG RUMAH TINGGAL</w:t>
      </w:r>
    </w:p>
    <w:p>
      <w:pPr>
        <w:pStyle w:val="BodyText"/>
        <w:spacing w:before="88"/>
        <w:ind w:left="0" w:firstLine="0"/>
        <w:jc w:val="left"/>
        <w:rPr>
          <w:b/>
          <w:sz w:val="32"/>
        </w:rPr>
      </w:pPr>
    </w:p>
    <w:p>
      <w:pPr>
        <w:pStyle w:val="BodyText"/>
        <w:ind w:left="360" w:firstLine="0"/>
        <w:jc w:val="left"/>
      </w:pPr>
      <w:r>
        <w:rPr/>
        <w:t>Yang</w:t>
      </w:r>
      <w:r>
        <w:rPr>
          <w:spacing w:val="-4"/>
        </w:rPr>
        <w:t> </w:t>
      </w:r>
      <w:r>
        <w:rPr/>
        <w:t>bertanda</w:t>
      </w:r>
      <w:r>
        <w:rPr>
          <w:spacing w:val="-4"/>
        </w:rPr>
        <w:t> </w:t>
      </w:r>
      <w:r>
        <w:rPr/>
        <w:t>tangan</w:t>
      </w:r>
      <w:r>
        <w:rPr>
          <w:spacing w:val="-3"/>
        </w:rPr>
        <w:t> </w:t>
      </w:r>
      <w:r>
        <w:rPr/>
        <w:t>di</w:t>
      </w:r>
      <w:r>
        <w:rPr>
          <w:spacing w:val="-11"/>
        </w:rPr>
        <w:t> </w:t>
      </w:r>
      <w:r>
        <w:rPr/>
        <w:t>bawah</w:t>
      </w:r>
      <w:r>
        <w:rPr>
          <w:spacing w:val="3"/>
        </w:rPr>
        <w:t> </w:t>
      </w:r>
      <w:r>
        <w:rPr/>
        <w:t>ini</w:t>
      </w:r>
      <w:r>
        <w:rPr>
          <w:spacing w:val="-3"/>
        </w:rPr>
        <w:t> </w:t>
      </w:r>
      <w:r>
        <w:rPr>
          <w:spacing w:val="-10"/>
        </w:rPr>
        <w:t>:</w:t>
      </w:r>
    </w:p>
    <w:p>
      <w:pPr>
        <w:pStyle w:val="BodyText"/>
        <w:tabs>
          <w:tab w:pos="1992" w:val="left" w:leader="none"/>
          <w:tab w:pos="2277" w:val="left" w:leader="none"/>
        </w:tabs>
        <w:spacing w:line="321" w:lineRule="auto" w:before="100"/>
        <w:ind w:left="360" w:right="4907" w:firstLine="0"/>
        <w:jc w:val="left"/>
      </w:pPr>
      <w:r>
        <w:rPr>
          <w:spacing w:val="-4"/>
        </w:rPr>
        <w:t>Nama</w:t>
      </w:r>
      <w:r>
        <w:rPr/>
        <w:tab/>
      </w:r>
      <w:r>
        <w:rPr>
          <w:spacing w:val="-10"/>
        </w:rPr>
        <w:t>:</w:t>
      </w:r>
      <w:r>
        <w:rPr/>
        <w:tab/>
        <w:t>[nama pemohon sesuai KTP] </w:t>
      </w:r>
      <w:r>
        <w:rPr>
          <w:spacing w:val="-2"/>
        </w:rPr>
        <w:t>Alamat</w:t>
      </w:r>
      <w:r>
        <w:rPr/>
        <w:tab/>
      </w:r>
      <w:r>
        <w:rPr>
          <w:spacing w:val="-53"/>
        </w:rPr>
        <w:t> </w:t>
      </w:r>
      <w:r>
        <w:rPr>
          <w:spacing w:val="-10"/>
        </w:rPr>
        <w:t>:</w:t>
      </w:r>
      <w:r>
        <w:rPr/>
        <w:tab/>
        <w:t>[alamat</w:t>
      </w:r>
      <w:r>
        <w:rPr>
          <w:spacing w:val="-13"/>
        </w:rPr>
        <w:t> </w:t>
      </w:r>
      <w:r>
        <w:rPr/>
        <w:t>pemohon</w:t>
      </w:r>
      <w:r>
        <w:rPr>
          <w:spacing w:val="-12"/>
        </w:rPr>
        <w:t> </w:t>
      </w:r>
      <w:r>
        <w:rPr/>
        <w:t>sesuai</w:t>
      </w:r>
      <w:r>
        <w:rPr>
          <w:spacing w:val="-14"/>
        </w:rPr>
        <w:t> </w:t>
      </w:r>
      <w:r>
        <w:rPr/>
        <w:t>KTP]</w:t>
      </w:r>
    </w:p>
    <w:p>
      <w:pPr>
        <w:pStyle w:val="BodyText"/>
        <w:spacing w:line="235" w:lineRule="auto" w:before="5"/>
        <w:ind w:left="360" w:firstLine="0"/>
        <w:jc w:val="left"/>
      </w:pPr>
      <w:r>
        <w:rPr/>
        <w:t>Selaku</w:t>
      </w:r>
      <w:r>
        <w:rPr>
          <w:spacing w:val="-4"/>
        </w:rPr>
        <w:t> </w:t>
      </w:r>
      <w:r>
        <w:rPr/>
        <w:t>pemilik</w:t>
      </w:r>
      <w:r>
        <w:rPr>
          <w:spacing w:val="-5"/>
        </w:rPr>
        <w:t> </w:t>
      </w:r>
      <w:r>
        <w:rPr/>
        <w:t>tanah/bangunan</w:t>
      </w:r>
      <w:r>
        <w:rPr>
          <w:spacing w:val="-6"/>
        </w:rPr>
        <w:t> </w:t>
      </w:r>
      <w:r>
        <w:rPr/>
        <w:t>berkenaan</w:t>
      </w:r>
      <w:r>
        <w:rPr>
          <w:spacing w:val="-6"/>
        </w:rPr>
        <w:t> </w:t>
      </w:r>
      <w:r>
        <w:rPr/>
        <w:t>dengan</w:t>
      </w:r>
      <w:r>
        <w:rPr>
          <w:spacing w:val="-4"/>
        </w:rPr>
        <w:t> </w:t>
      </w:r>
      <w:r>
        <w:rPr/>
        <w:t>surat</w:t>
      </w:r>
      <w:r>
        <w:rPr>
          <w:spacing w:val="-6"/>
        </w:rPr>
        <w:t> </w:t>
      </w:r>
      <w:r>
        <w:rPr/>
        <w:t>permohonan Keterangan</w:t>
      </w:r>
      <w:r>
        <w:rPr>
          <w:spacing w:val="-4"/>
        </w:rPr>
        <w:t> </w:t>
      </w:r>
      <w:r>
        <w:rPr/>
        <w:t>Rencana</w:t>
      </w:r>
      <w:r>
        <w:rPr>
          <w:spacing w:val="-5"/>
        </w:rPr>
        <w:t> </w:t>
      </w:r>
      <w:r>
        <w:rPr/>
        <w:t>Kota (KRK) / Persetujuan Bangunan Gedung (PBG) yang terletak di :</w:t>
      </w:r>
    </w:p>
    <w:p>
      <w:pPr>
        <w:pStyle w:val="BodyText"/>
        <w:tabs>
          <w:tab w:pos="1987" w:val="left" w:leader="none"/>
          <w:tab w:pos="2268" w:val="left" w:leader="none"/>
        </w:tabs>
        <w:spacing w:line="321" w:lineRule="auto" w:before="103"/>
        <w:ind w:left="360" w:right="5455" w:firstLine="0"/>
        <w:jc w:val="left"/>
      </w:pPr>
      <w:r>
        <w:rPr/>
        <w:t>Alamat Persil</w:t>
        <w:tab/>
      </w:r>
      <w:r>
        <w:rPr>
          <w:spacing w:val="-53"/>
        </w:rPr>
        <w:t> </w:t>
      </w:r>
      <w:r>
        <w:rPr>
          <w:spacing w:val="-10"/>
        </w:rPr>
        <w:t>:</w:t>
      </w:r>
      <w:r>
        <w:rPr/>
        <w:tab/>
      </w:r>
      <w:r>
        <w:rPr>
          <w:spacing w:val="-53"/>
        </w:rPr>
        <w:t> </w:t>
      </w:r>
      <w:r>
        <w:rPr/>
        <w:t>[alamat persil] </w:t>
      </w:r>
      <w:r>
        <w:rPr>
          <w:spacing w:val="-2"/>
        </w:rPr>
        <w:t>Kelurahan</w:t>
      </w:r>
      <w:r>
        <w:rPr/>
        <w:tab/>
      </w:r>
      <w:r>
        <w:rPr>
          <w:spacing w:val="-53"/>
        </w:rPr>
        <w:t> </w:t>
      </w:r>
      <w:r>
        <w:rPr>
          <w:spacing w:val="-10"/>
        </w:rPr>
        <w:t>:</w:t>
      </w:r>
      <w:r>
        <w:rPr/>
        <w:tab/>
      </w:r>
      <w:r>
        <w:rPr>
          <w:spacing w:val="-53"/>
        </w:rPr>
        <w:t> </w:t>
      </w:r>
      <w:r>
        <w:rPr/>
        <w:t>[kelurahan persil] </w:t>
      </w:r>
      <w:r>
        <w:rPr>
          <w:spacing w:val="-2"/>
        </w:rPr>
        <w:t>Kecamatan</w:t>
      </w:r>
      <w:r>
        <w:rPr/>
        <w:tab/>
      </w:r>
      <w:r>
        <w:rPr>
          <w:spacing w:val="-10"/>
        </w:rPr>
        <w:t>:</w:t>
      </w:r>
      <w:r>
        <w:rPr/>
        <w:tab/>
        <w:t>[kecamatan persil] Menyatakan</w:t>
      </w:r>
      <w:r>
        <w:rPr>
          <w:spacing w:val="-10"/>
        </w:rPr>
        <w:t> </w:t>
      </w:r>
      <w:r>
        <w:rPr/>
        <w:t>dengan</w:t>
      </w:r>
      <w:r>
        <w:rPr>
          <w:spacing w:val="-10"/>
        </w:rPr>
        <w:t> </w:t>
      </w:r>
      <w:r>
        <w:rPr/>
        <w:t>sesungguhnya</w:t>
      </w:r>
      <w:r>
        <w:rPr>
          <w:spacing w:val="-12"/>
        </w:rPr>
        <w:t> </w:t>
      </w:r>
      <w:r>
        <w:rPr/>
        <w:t>bahwa</w:t>
      </w:r>
      <w:r>
        <w:rPr>
          <w:spacing w:val="-13"/>
        </w:rPr>
        <w:t> </w:t>
      </w:r>
      <w:r>
        <w:rPr/>
        <w:t>:</w:t>
      </w:r>
    </w:p>
    <w:p>
      <w:pPr>
        <w:pStyle w:val="ListParagraph"/>
        <w:numPr>
          <w:ilvl w:val="0"/>
          <w:numId w:val="1"/>
        </w:numPr>
        <w:tabs>
          <w:tab w:pos="720" w:val="left" w:leader="none"/>
        </w:tabs>
        <w:spacing w:line="242" w:lineRule="auto" w:before="1" w:after="0"/>
        <w:ind w:left="720" w:right="342" w:hanging="360"/>
        <w:jc w:val="left"/>
        <w:rPr>
          <w:sz w:val="24"/>
        </w:rPr>
      </w:pPr>
      <w:r>
        <w:rPr>
          <w:sz w:val="24"/>
        </w:rPr>
        <w:t>Memenuhi segala ketentuan dan persyaratan yang telah ditetapkan oleh Pemerintah Kota Surabaya, guna kelancaran permohonan perizinan secara elektronik;</w:t>
      </w:r>
    </w:p>
    <w:p>
      <w:pPr>
        <w:pStyle w:val="ListParagraph"/>
        <w:numPr>
          <w:ilvl w:val="0"/>
          <w:numId w:val="1"/>
        </w:numPr>
        <w:tabs>
          <w:tab w:pos="720" w:val="left" w:leader="none"/>
        </w:tabs>
        <w:spacing w:line="242" w:lineRule="auto" w:before="0" w:after="0"/>
        <w:ind w:left="720" w:right="342" w:hanging="360"/>
        <w:jc w:val="left"/>
        <w:rPr>
          <w:sz w:val="24"/>
        </w:rPr>
      </w:pPr>
      <w:r>
        <w:rPr>
          <w:sz w:val="24"/>
        </w:rPr>
        <w:t>Bertanggung</w:t>
      </w:r>
      <w:r>
        <w:rPr>
          <w:spacing w:val="29"/>
          <w:sz w:val="24"/>
        </w:rPr>
        <w:t> </w:t>
      </w:r>
      <w:r>
        <w:rPr>
          <w:sz w:val="24"/>
        </w:rPr>
        <w:t>jawab</w:t>
      </w:r>
      <w:r>
        <w:rPr>
          <w:spacing w:val="30"/>
          <w:sz w:val="24"/>
        </w:rPr>
        <w:t> </w:t>
      </w:r>
      <w:r>
        <w:rPr>
          <w:sz w:val="24"/>
        </w:rPr>
        <w:t>atas</w:t>
      </w:r>
      <w:r>
        <w:rPr>
          <w:spacing w:val="27"/>
          <w:sz w:val="24"/>
        </w:rPr>
        <w:t> </w:t>
      </w:r>
      <w:r>
        <w:rPr>
          <w:sz w:val="24"/>
        </w:rPr>
        <w:t>kebenaran</w:t>
      </w:r>
      <w:r>
        <w:rPr>
          <w:spacing w:val="27"/>
          <w:sz w:val="24"/>
        </w:rPr>
        <w:t> </w:t>
      </w:r>
      <w:r>
        <w:rPr>
          <w:sz w:val="24"/>
        </w:rPr>
        <w:t>dan</w:t>
      </w:r>
      <w:r>
        <w:rPr>
          <w:spacing w:val="29"/>
          <w:sz w:val="24"/>
        </w:rPr>
        <w:t> </w:t>
      </w:r>
      <w:r>
        <w:rPr>
          <w:sz w:val="24"/>
        </w:rPr>
        <w:t>keabsahan</w:t>
      </w:r>
      <w:r>
        <w:rPr>
          <w:spacing w:val="29"/>
          <w:sz w:val="24"/>
        </w:rPr>
        <w:t> </w:t>
      </w:r>
      <w:r>
        <w:rPr>
          <w:sz w:val="24"/>
        </w:rPr>
        <w:t>data</w:t>
      </w:r>
      <w:r>
        <w:rPr>
          <w:spacing w:val="27"/>
          <w:sz w:val="24"/>
        </w:rPr>
        <w:t> </w:t>
      </w:r>
      <w:r>
        <w:rPr>
          <w:sz w:val="24"/>
        </w:rPr>
        <w:t>yang</w:t>
      </w:r>
      <w:r>
        <w:rPr>
          <w:spacing w:val="29"/>
          <w:sz w:val="24"/>
        </w:rPr>
        <w:t> </w:t>
      </w:r>
      <w:r>
        <w:rPr>
          <w:sz w:val="24"/>
        </w:rPr>
        <w:t>akan</w:t>
      </w:r>
      <w:r>
        <w:rPr>
          <w:spacing w:val="30"/>
          <w:sz w:val="24"/>
        </w:rPr>
        <w:t> </w:t>
      </w:r>
      <w:r>
        <w:rPr>
          <w:sz w:val="24"/>
        </w:rPr>
        <w:t>saya</w:t>
      </w:r>
      <w:r>
        <w:rPr>
          <w:spacing w:val="30"/>
          <w:sz w:val="24"/>
        </w:rPr>
        <w:t> </w:t>
      </w:r>
      <w:r>
        <w:rPr>
          <w:sz w:val="24"/>
        </w:rPr>
        <w:t>lampirkan</w:t>
      </w:r>
      <w:r>
        <w:rPr>
          <w:spacing w:val="28"/>
          <w:sz w:val="24"/>
        </w:rPr>
        <w:t> </w:t>
      </w:r>
      <w:r>
        <w:rPr>
          <w:sz w:val="24"/>
        </w:rPr>
        <w:t>dalam rangka permohonan perizinan secara elektronik;</w:t>
      </w:r>
    </w:p>
    <w:p>
      <w:pPr>
        <w:pStyle w:val="ListParagraph"/>
        <w:numPr>
          <w:ilvl w:val="0"/>
          <w:numId w:val="1"/>
        </w:numPr>
        <w:tabs>
          <w:tab w:pos="720" w:val="left" w:leader="none"/>
        </w:tabs>
        <w:spacing w:line="240" w:lineRule="auto" w:before="0" w:after="0"/>
        <w:ind w:left="720" w:right="335" w:hanging="360"/>
        <w:jc w:val="left"/>
        <w:rPr>
          <w:sz w:val="24"/>
        </w:rPr>
      </w:pPr>
      <w:r>
        <w:rPr>
          <w:sz w:val="24"/>
        </w:rPr>
        <w:t>Pengajuan</w:t>
      </w:r>
      <w:r>
        <w:rPr>
          <w:spacing w:val="80"/>
          <w:sz w:val="24"/>
        </w:rPr>
        <w:t> </w:t>
      </w:r>
      <w:r>
        <w:rPr>
          <w:sz w:val="24"/>
        </w:rPr>
        <w:t>luas</w:t>
      </w:r>
      <w:r>
        <w:rPr>
          <w:spacing w:val="80"/>
          <w:sz w:val="24"/>
        </w:rPr>
        <w:t> </w:t>
      </w:r>
      <w:r>
        <w:rPr>
          <w:sz w:val="24"/>
        </w:rPr>
        <w:t>tanah</w:t>
      </w:r>
      <w:r>
        <w:rPr>
          <w:spacing w:val="80"/>
          <w:sz w:val="24"/>
        </w:rPr>
        <w:t> </w:t>
      </w:r>
      <w:r>
        <w:rPr>
          <w:sz w:val="24"/>
        </w:rPr>
        <w:t>yang</w:t>
      </w:r>
      <w:r>
        <w:rPr>
          <w:spacing w:val="80"/>
          <w:sz w:val="24"/>
        </w:rPr>
        <w:t> </w:t>
      </w:r>
      <w:r>
        <w:rPr>
          <w:sz w:val="24"/>
        </w:rPr>
        <w:t>saya</w:t>
      </w:r>
      <w:r>
        <w:rPr>
          <w:spacing w:val="80"/>
          <w:sz w:val="24"/>
        </w:rPr>
        <w:t> </w:t>
      </w:r>
      <w:r>
        <w:rPr>
          <w:sz w:val="24"/>
        </w:rPr>
        <w:t>ajukan</w:t>
      </w:r>
      <w:r>
        <w:rPr>
          <w:spacing w:val="80"/>
          <w:sz w:val="24"/>
        </w:rPr>
        <w:t> </w:t>
      </w:r>
      <w:r>
        <w:rPr>
          <w:sz w:val="24"/>
        </w:rPr>
        <w:t>sesuai</w:t>
      </w:r>
      <w:r>
        <w:rPr>
          <w:spacing w:val="80"/>
          <w:sz w:val="24"/>
        </w:rPr>
        <w:t> </w:t>
      </w:r>
      <w:r>
        <w:rPr>
          <w:sz w:val="24"/>
        </w:rPr>
        <w:t>dengan</w:t>
      </w:r>
      <w:r>
        <w:rPr>
          <w:spacing w:val="80"/>
          <w:sz w:val="24"/>
        </w:rPr>
        <w:t> </w:t>
      </w:r>
      <w:r>
        <w:rPr>
          <w:sz w:val="24"/>
        </w:rPr>
        <w:t>yang</w:t>
      </w:r>
      <w:r>
        <w:rPr>
          <w:spacing w:val="80"/>
          <w:sz w:val="24"/>
        </w:rPr>
        <w:t> </w:t>
      </w:r>
      <w:r>
        <w:rPr>
          <w:sz w:val="24"/>
        </w:rPr>
        <w:t>tertulis</w:t>
      </w:r>
      <w:r>
        <w:rPr>
          <w:spacing w:val="80"/>
          <w:sz w:val="24"/>
        </w:rPr>
        <w:t> </w:t>
      </w:r>
      <w:r>
        <w:rPr>
          <w:sz w:val="24"/>
        </w:rPr>
        <w:t>dalam</w:t>
      </w:r>
      <w:r>
        <w:rPr>
          <w:spacing w:val="80"/>
          <w:sz w:val="24"/>
        </w:rPr>
        <w:t> </w:t>
      </w:r>
      <w:r>
        <w:rPr>
          <w:sz w:val="24"/>
        </w:rPr>
        <w:t>formulir </w:t>
      </w:r>
      <w:r>
        <w:rPr>
          <w:spacing w:val="-2"/>
          <w:sz w:val="24"/>
        </w:rPr>
        <w:t>permohonan;</w:t>
      </w:r>
    </w:p>
    <w:p>
      <w:pPr>
        <w:pStyle w:val="ListParagraph"/>
        <w:numPr>
          <w:ilvl w:val="0"/>
          <w:numId w:val="1"/>
        </w:numPr>
        <w:tabs>
          <w:tab w:pos="720" w:val="left" w:leader="none"/>
        </w:tabs>
        <w:spacing w:line="240" w:lineRule="auto" w:before="0" w:after="0"/>
        <w:ind w:left="720" w:right="326" w:hanging="360"/>
        <w:jc w:val="both"/>
        <w:rPr>
          <w:sz w:val="24"/>
        </w:rPr>
      </w:pPr>
      <w:r>
        <w:rPr>
          <w:sz w:val="24"/>
        </w:rPr>
        <w:t>Apabila</w:t>
      </w:r>
      <w:r>
        <w:rPr>
          <w:spacing w:val="-11"/>
          <w:sz w:val="24"/>
        </w:rPr>
        <w:t> </w:t>
      </w:r>
      <w:r>
        <w:rPr>
          <w:sz w:val="24"/>
        </w:rPr>
        <w:t>akses</w:t>
      </w:r>
      <w:r>
        <w:rPr>
          <w:spacing w:val="-11"/>
          <w:sz w:val="24"/>
        </w:rPr>
        <w:t> </w:t>
      </w:r>
      <w:r>
        <w:rPr>
          <w:sz w:val="24"/>
        </w:rPr>
        <w:t>jalan</w:t>
      </w:r>
      <w:r>
        <w:rPr>
          <w:spacing w:val="-12"/>
          <w:sz w:val="24"/>
        </w:rPr>
        <w:t> </w:t>
      </w:r>
      <w:r>
        <w:rPr>
          <w:sz w:val="24"/>
        </w:rPr>
        <w:t>dan</w:t>
      </w:r>
      <w:r>
        <w:rPr>
          <w:spacing w:val="-10"/>
          <w:sz w:val="24"/>
        </w:rPr>
        <w:t> </w:t>
      </w:r>
      <w:r>
        <w:rPr>
          <w:sz w:val="24"/>
        </w:rPr>
        <w:t>lahan</w:t>
      </w:r>
      <w:r>
        <w:rPr>
          <w:spacing w:val="-10"/>
          <w:sz w:val="24"/>
        </w:rPr>
        <w:t> </w:t>
      </w:r>
      <w:r>
        <w:rPr>
          <w:sz w:val="24"/>
        </w:rPr>
        <w:t>di</w:t>
      </w:r>
      <w:r>
        <w:rPr>
          <w:spacing w:val="-13"/>
          <w:sz w:val="24"/>
        </w:rPr>
        <w:t> </w:t>
      </w:r>
      <w:r>
        <w:rPr>
          <w:sz w:val="24"/>
        </w:rPr>
        <w:t>depan</w:t>
      </w:r>
      <w:r>
        <w:rPr>
          <w:spacing w:val="-10"/>
          <w:sz w:val="24"/>
        </w:rPr>
        <w:t> </w:t>
      </w:r>
      <w:r>
        <w:rPr>
          <w:sz w:val="24"/>
        </w:rPr>
        <w:t>persil</w:t>
      </w:r>
      <w:r>
        <w:rPr>
          <w:spacing w:val="-11"/>
          <w:sz w:val="24"/>
        </w:rPr>
        <w:t> </w:t>
      </w:r>
      <w:r>
        <w:rPr>
          <w:sz w:val="24"/>
        </w:rPr>
        <w:t>bukan</w:t>
      </w:r>
      <w:r>
        <w:rPr>
          <w:spacing w:val="-9"/>
          <w:sz w:val="24"/>
        </w:rPr>
        <w:t> </w:t>
      </w:r>
      <w:r>
        <w:rPr>
          <w:sz w:val="24"/>
        </w:rPr>
        <w:t>merupakan</w:t>
      </w:r>
      <w:r>
        <w:rPr>
          <w:spacing w:val="-10"/>
          <w:sz w:val="24"/>
        </w:rPr>
        <w:t> </w:t>
      </w:r>
      <w:r>
        <w:rPr>
          <w:sz w:val="24"/>
        </w:rPr>
        <w:t>bagian</w:t>
      </w:r>
      <w:r>
        <w:rPr>
          <w:spacing w:val="-10"/>
          <w:sz w:val="24"/>
        </w:rPr>
        <w:t> </w:t>
      </w:r>
      <w:r>
        <w:rPr>
          <w:sz w:val="24"/>
        </w:rPr>
        <w:t>dari</w:t>
      </w:r>
      <w:r>
        <w:rPr>
          <w:spacing w:val="-8"/>
          <w:sz w:val="24"/>
        </w:rPr>
        <w:t> </w:t>
      </w:r>
      <w:r>
        <w:rPr>
          <w:sz w:val="24"/>
        </w:rPr>
        <w:t>bukti</w:t>
      </w:r>
      <w:r>
        <w:rPr>
          <w:spacing w:val="-11"/>
          <w:sz w:val="24"/>
        </w:rPr>
        <w:t> </w:t>
      </w:r>
      <w:r>
        <w:rPr>
          <w:sz w:val="24"/>
        </w:rPr>
        <w:t>alas</w:t>
      </w:r>
      <w:r>
        <w:rPr>
          <w:spacing w:val="-11"/>
          <w:sz w:val="24"/>
        </w:rPr>
        <w:t> </w:t>
      </w:r>
      <w:r>
        <w:rPr>
          <w:sz w:val="24"/>
        </w:rPr>
        <w:t>hak</w:t>
      </w:r>
      <w:r>
        <w:rPr>
          <w:spacing w:val="-12"/>
          <w:sz w:val="24"/>
        </w:rPr>
        <w:t> </w:t>
      </w:r>
      <w:r>
        <w:rPr>
          <w:sz w:val="24"/>
        </w:rPr>
        <w:t>atas tanah yangterlampir, tetapi lahan tersebut masuk dalam penguasaan kami yang dibuktikan dengan tanah tersebut masuk ke dalam batas pagar maka apabila terjadi permasalahan terkait bukti kepemilikan lahan tersebut menjadi tanggungjawab kami sepenuhnya, dan apabila tanah tersebut milik orang lain maka kami bersedia membongkar bangunan di atas tanah tersebut tanpa ganti rugi;</w:t>
      </w:r>
    </w:p>
    <w:p>
      <w:pPr>
        <w:pStyle w:val="ListParagraph"/>
        <w:numPr>
          <w:ilvl w:val="0"/>
          <w:numId w:val="1"/>
        </w:numPr>
        <w:tabs>
          <w:tab w:pos="720" w:val="left" w:leader="none"/>
        </w:tabs>
        <w:spacing w:line="240" w:lineRule="auto" w:before="0" w:after="0"/>
        <w:ind w:left="720" w:right="329" w:hanging="360"/>
        <w:jc w:val="both"/>
        <w:rPr>
          <w:sz w:val="24"/>
        </w:rPr>
      </w:pPr>
      <w:r>
        <w:rPr>
          <w:sz w:val="24"/>
        </w:rPr>
        <w:t>Alamat</w:t>
      </w:r>
      <w:r>
        <w:rPr>
          <w:spacing w:val="-14"/>
          <w:sz w:val="24"/>
        </w:rPr>
        <w:t> </w:t>
      </w:r>
      <w:r>
        <w:rPr>
          <w:sz w:val="24"/>
        </w:rPr>
        <w:t>persil</w:t>
      </w:r>
      <w:r>
        <w:rPr>
          <w:spacing w:val="-13"/>
          <w:sz w:val="24"/>
        </w:rPr>
        <w:t> </w:t>
      </w:r>
      <w:r>
        <w:rPr>
          <w:sz w:val="24"/>
        </w:rPr>
        <w:t>yang</w:t>
      </w:r>
      <w:r>
        <w:rPr>
          <w:spacing w:val="-13"/>
          <w:sz w:val="24"/>
        </w:rPr>
        <w:t> </w:t>
      </w:r>
      <w:r>
        <w:rPr>
          <w:sz w:val="24"/>
        </w:rPr>
        <w:t>dimohon</w:t>
      </w:r>
      <w:r>
        <w:rPr>
          <w:spacing w:val="-12"/>
          <w:sz w:val="24"/>
        </w:rPr>
        <w:t> </w:t>
      </w:r>
      <w:r>
        <w:rPr>
          <w:sz w:val="24"/>
        </w:rPr>
        <w:t>dengan</w:t>
      </w:r>
      <w:r>
        <w:rPr>
          <w:spacing w:val="-12"/>
          <w:sz w:val="24"/>
        </w:rPr>
        <w:t> </w:t>
      </w:r>
      <w:r>
        <w:rPr>
          <w:sz w:val="24"/>
        </w:rPr>
        <w:t>alamat</w:t>
      </w:r>
      <w:r>
        <w:rPr>
          <w:spacing w:val="-12"/>
          <w:sz w:val="24"/>
        </w:rPr>
        <w:t> </w:t>
      </w:r>
      <w:r>
        <w:rPr>
          <w:sz w:val="24"/>
        </w:rPr>
        <w:t>yang</w:t>
      </w:r>
      <w:r>
        <w:rPr>
          <w:spacing w:val="-14"/>
          <w:sz w:val="24"/>
        </w:rPr>
        <w:t> </w:t>
      </w:r>
      <w:r>
        <w:rPr>
          <w:sz w:val="24"/>
        </w:rPr>
        <w:t>ada</w:t>
      </w:r>
      <w:r>
        <w:rPr>
          <w:spacing w:val="-12"/>
          <w:sz w:val="24"/>
        </w:rPr>
        <w:t> </w:t>
      </w:r>
      <w:r>
        <w:rPr>
          <w:sz w:val="24"/>
        </w:rPr>
        <w:t>pada</w:t>
      </w:r>
      <w:r>
        <w:rPr>
          <w:spacing w:val="-13"/>
          <w:sz w:val="24"/>
        </w:rPr>
        <w:t> </w:t>
      </w:r>
      <w:r>
        <w:rPr>
          <w:sz w:val="24"/>
        </w:rPr>
        <w:t>surat</w:t>
      </w:r>
      <w:r>
        <w:rPr>
          <w:spacing w:val="-13"/>
          <w:sz w:val="24"/>
        </w:rPr>
        <w:t> </w:t>
      </w:r>
      <w:r>
        <w:rPr>
          <w:sz w:val="24"/>
        </w:rPr>
        <w:t>tanah</w:t>
      </w:r>
      <w:r>
        <w:rPr>
          <w:spacing w:val="-13"/>
          <w:sz w:val="24"/>
        </w:rPr>
        <w:t> </w:t>
      </w:r>
      <w:r>
        <w:rPr>
          <w:sz w:val="24"/>
        </w:rPr>
        <w:t>merupakan</w:t>
      </w:r>
      <w:r>
        <w:rPr>
          <w:spacing w:val="-13"/>
          <w:sz w:val="24"/>
        </w:rPr>
        <w:t> </w:t>
      </w:r>
      <w:r>
        <w:rPr>
          <w:sz w:val="24"/>
        </w:rPr>
        <w:t>persil</w:t>
      </w:r>
      <w:r>
        <w:rPr>
          <w:spacing w:val="-5"/>
          <w:sz w:val="24"/>
        </w:rPr>
        <w:t> </w:t>
      </w:r>
      <w:r>
        <w:rPr>
          <w:sz w:val="24"/>
        </w:rPr>
        <w:t>yang </w:t>
      </w:r>
      <w:r>
        <w:rPr>
          <w:spacing w:val="-2"/>
          <w:sz w:val="24"/>
        </w:rPr>
        <w:t>sama;</w:t>
      </w:r>
    </w:p>
    <w:p>
      <w:pPr>
        <w:pStyle w:val="ListParagraph"/>
        <w:numPr>
          <w:ilvl w:val="0"/>
          <w:numId w:val="1"/>
        </w:numPr>
        <w:tabs>
          <w:tab w:pos="720" w:val="left" w:leader="none"/>
        </w:tabs>
        <w:spacing w:line="240" w:lineRule="auto" w:before="0" w:after="0"/>
        <w:ind w:left="720" w:right="331" w:hanging="360"/>
        <w:jc w:val="both"/>
        <w:rPr>
          <w:sz w:val="24"/>
        </w:rPr>
      </w:pPr>
      <w:r>
        <w:rPr>
          <w:sz w:val="24"/>
        </w:rPr>
        <w:t>Perbedaan</w:t>
      </w:r>
      <w:r>
        <w:rPr>
          <w:spacing w:val="-10"/>
          <w:sz w:val="24"/>
        </w:rPr>
        <w:t> </w:t>
      </w:r>
      <w:r>
        <w:rPr>
          <w:sz w:val="24"/>
        </w:rPr>
        <w:t>ejaan</w:t>
      </w:r>
      <w:r>
        <w:rPr>
          <w:spacing w:val="-12"/>
          <w:sz w:val="24"/>
        </w:rPr>
        <w:t> </w:t>
      </w:r>
      <w:r>
        <w:rPr>
          <w:sz w:val="24"/>
        </w:rPr>
        <w:t>nama</w:t>
      </w:r>
      <w:r>
        <w:rPr>
          <w:spacing w:val="-13"/>
          <w:sz w:val="24"/>
        </w:rPr>
        <w:t> </w:t>
      </w:r>
      <w:r>
        <w:rPr>
          <w:sz w:val="24"/>
        </w:rPr>
        <w:t>pada</w:t>
      </w:r>
      <w:r>
        <w:rPr>
          <w:spacing w:val="-11"/>
          <w:sz w:val="24"/>
        </w:rPr>
        <w:t> </w:t>
      </w:r>
      <w:r>
        <w:rPr>
          <w:sz w:val="24"/>
        </w:rPr>
        <w:t>formulir</w:t>
      </w:r>
      <w:r>
        <w:rPr>
          <w:spacing w:val="-10"/>
          <w:sz w:val="24"/>
        </w:rPr>
        <w:t> </w:t>
      </w:r>
      <w:r>
        <w:rPr>
          <w:sz w:val="24"/>
        </w:rPr>
        <w:t>permohonan</w:t>
      </w:r>
      <w:r>
        <w:rPr>
          <w:spacing w:val="-10"/>
          <w:sz w:val="24"/>
        </w:rPr>
        <w:t> </w:t>
      </w:r>
      <w:r>
        <w:rPr>
          <w:sz w:val="24"/>
        </w:rPr>
        <w:t>dengan</w:t>
      </w:r>
      <w:r>
        <w:rPr>
          <w:spacing w:val="-12"/>
          <w:sz w:val="24"/>
        </w:rPr>
        <w:t> </w:t>
      </w:r>
      <w:r>
        <w:rPr>
          <w:sz w:val="24"/>
        </w:rPr>
        <w:t>ejaan</w:t>
      </w:r>
      <w:r>
        <w:rPr>
          <w:spacing w:val="-10"/>
          <w:sz w:val="24"/>
        </w:rPr>
        <w:t> </w:t>
      </w:r>
      <w:r>
        <w:rPr>
          <w:sz w:val="24"/>
        </w:rPr>
        <w:t>nama</w:t>
      </w:r>
      <w:r>
        <w:rPr>
          <w:spacing w:val="-10"/>
          <w:sz w:val="24"/>
        </w:rPr>
        <w:t> </w:t>
      </w:r>
      <w:r>
        <w:rPr>
          <w:sz w:val="24"/>
        </w:rPr>
        <w:t>yang</w:t>
      </w:r>
      <w:r>
        <w:rPr>
          <w:spacing w:val="-11"/>
          <w:sz w:val="24"/>
        </w:rPr>
        <w:t> </w:t>
      </w:r>
      <w:r>
        <w:rPr>
          <w:sz w:val="24"/>
        </w:rPr>
        <w:t>tertera</w:t>
      </w:r>
      <w:r>
        <w:rPr>
          <w:spacing w:val="-11"/>
          <w:sz w:val="24"/>
        </w:rPr>
        <w:t> </w:t>
      </w:r>
      <w:r>
        <w:rPr>
          <w:sz w:val="24"/>
        </w:rPr>
        <w:t>pada</w:t>
      </w:r>
      <w:r>
        <w:rPr>
          <w:spacing w:val="-2"/>
          <w:sz w:val="24"/>
        </w:rPr>
        <w:t> </w:t>
      </w:r>
      <w:r>
        <w:rPr>
          <w:sz w:val="24"/>
        </w:rPr>
        <w:t>NIK dan surat tanah adalah orang yang sama;</w:t>
      </w:r>
    </w:p>
    <w:p>
      <w:pPr>
        <w:pStyle w:val="ListParagraph"/>
        <w:numPr>
          <w:ilvl w:val="0"/>
          <w:numId w:val="1"/>
        </w:numPr>
        <w:tabs>
          <w:tab w:pos="720" w:val="left" w:leader="none"/>
        </w:tabs>
        <w:spacing w:line="240" w:lineRule="auto" w:before="0" w:after="0"/>
        <w:ind w:left="720" w:right="328" w:hanging="360"/>
        <w:jc w:val="both"/>
        <w:rPr>
          <w:sz w:val="24"/>
        </w:rPr>
      </w:pPr>
      <w:r>
        <w:rPr>
          <w:sz w:val="24"/>
        </w:rPr>
        <w:t>Tanah dan/atau bangunan di lokasi tersebut tidak dalam sengketa/perkara. Apabila dikemudian hari ternyata terjadi permasalahan hukum/sengketa atas tanah dan/atau bangunan,</w:t>
      </w:r>
      <w:r>
        <w:rPr>
          <w:spacing w:val="-12"/>
          <w:sz w:val="24"/>
        </w:rPr>
        <w:t> </w:t>
      </w:r>
      <w:r>
        <w:rPr>
          <w:sz w:val="24"/>
        </w:rPr>
        <w:t>maka</w:t>
      </w:r>
      <w:r>
        <w:rPr>
          <w:spacing w:val="-10"/>
          <w:sz w:val="24"/>
        </w:rPr>
        <w:t> </w:t>
      </w:r>
      <w:r>
        <w:rPr>
          <w:sz w:val="24"/>
        </w:rPr>
        <w:t>kami</w:t>
      </w:r>
      <w:r>
        <w:rPr>
          <w:spacing w:val="-12"/>
          <w:sz w:val="24"/>
        </w:rPr>
        <w:t> </w:t>
      </w:r>
      <w:r>
        <w:rPr>
          <w:sz w:val="24"/>
        </w:rPr>
        <w:t>setuju</w:t>
      </w:r>
      <w:r>
        <w:rPr>
          <w:spacing w:val="-13"/>
          <w:sz w:val="24"/>
        </w:rPr>
        <w:t> </w:t>
      </w:r>
      <w:r>
        <w:rPr>
          <w:sz w:val="24"/>
        </w:rPr>
        <w:t>terhadap</w:t>
      </w:r>
      <w:r>
        <w:rPr>
          <w:spacing w:val="-9"/>
          <w:sz w:val="24"/>
        </w:rPr>
        <w:t> </w:t>
      </w:r>
      <w:r>
        <w:rPr>
          <w:sz w:val="24"/>
        </w:rPr>
        <w:t>KRK/PBG</w:t>
      </w:r>
      <w:r>
        <w:rPr>
          <w:spacing w:val="-10"/>
          <w:sz w:val="24"/>
        </w:rPr>
        <w:t> </w:t>
      </w:r>
      <w:r>
        <w:rPr>
          <w:sz w:val="24"/>
        </w:rPr>
        <w:t>dianggap</w:t>
      </w:r>
      <w:r>
        <w:rPr>
          <w:spacing w:val="-11"/>
          <w:sz w:val="24"/>
        </w:rPr>
        <w:t> </w:t>
      </w:r>
      <w:r>
        <w:rPr>
          <w:sz w:val="24"/>
        </w:rPr>
        <w:t>tidak</w:t>
      </w:r>
      <w:r>
        <w:rPr>
          <w:spacing w:val="-11"/>
          <w:sz w:val="24"/>
        </w:rPr>
        <w:t> </w:t>
      </w:r>
      <w:r>
        <w:rPr>
          <w:sz w:val="24"/>
        </w:rPr>
        <w:t>berlaku</w:t>
      </w:r>
      <w:r>
        <w:rPr>
          <w:spacing w:val="-11"/>
          <w:sz w:val="24"/>
        </w:rPr>
        <w:t> </w:t>
      </w:r>
      <w:r>
        <w:rPr>
          <w:sz w:val="24"/>
        </w:rPr>
        <w:t>dan</w:t>
      </w:r>
      <w:r>
        <w:rPr>
          <w:spacing w:val="-10"/>
          <w:sz w:val="24"/>
        </w:rPr>
        <w:t> </w:t>
      </w:r>
      <w:r>
        <w:rPr>
          <w:sz w:val="24"/>
        </w:rPr>
        <w:t>dinyatakan</w:t>
      </w:r>
      <w:r>
        <w:rPr>
          <w:spacing w:val="-11"/>
          <w:sz w:val="24"/>
        </w:rPr>
        <w:t> </w:t>
      </w:r>
      <w:r>
        <w:rPr>
          <w:sz w:val="24"/>
        </w:rPr>
        <w:t>batal, tanpa menuntut pengantian atas seluruh biayayang dikeluarkan;</w:t>
      </w:r>
    </w:p>
    <w:p>
      <w:pPr>
        <w:pStyle w:val="ListParagraph"/>
        <w:numPr>
          <w:ilvl w:val="0"/>
          <w:numId w:val="1"/>
        </w:numPr>
        <w:tabs>
          <w:tab w:pos="720" w:val="left" w:leader="none"/>
        </w:tabs>
        <w:spacing w:line="240" w:lineRule="auto" w:before="0" w:after="0"/>
        <w:ind w:left="720" w:right="331" w:hanging="360"/>
        <w:jc w:val="both"/>
        <w:rPr>
          <w:sz w:val="24"/>
        </w:rPr>
      </w:pPr>
      <w:r>
        <w:rPr>
          <w:sz w:val="24"/>
        </w:rPr>
        <w:t>Hasil luas persil yang kami lampirkan adalah sama dengan luas persil yang ada di dalam alas hak dan/atau yang kami mohonkan. Apabila luas gambar persil yang saya buat lebih besar daripada alas hak maka luas yang digunakan adalah luas persil pada alas hak;</w:t>
      </w:r>
    </w:p>
    <w:p>
      <w:pPr>
        <w:pStyle w:val="ListParagraph"/>
        <w:numPr>
          <w:ilvl w:val="0"/>
          <w:numId w:val="1"/>
        </w:numPr>
        <w:tabs>
          <w:tab w:pos="720" w:val="left" w:leader="none"/>
        </w:tabs>
        <w:spacing w:line="240" w:lineRule="auto" w:before="0" w:after="0"/>
        <w:ind w:left="720" w:right="333" w:hanging="360"/>
        <w:jc w:val="both"/>
        <w:rPr>
          <w:sz w:val="24"/>
        </w:rPr>
      </w:pPr>
      <w:r>
        <w:rPr>
          <w:sz w:val="24"/>
        </w:rPr>
        <w:t>Apabila terjadi kesalahan pada luas pada gambar yang kami lampirkan yang menyebabkan permasalahan hukum maka menjadi tanggung jawab kami sepenuhnya tanpa melibatkan pemerintah Kota Surabaya;</w:t>
      </w:r>
    </w:p>
    <w:p>
      <w:pPr>
        <w:pStyle w:val="ListParagraph"/>
        <w:numPr>
          <w:ilvl w:val="0"/>
          <w:numId w:val="1"/>
        </w:numPr>
        <w:tabs>
          <w:tab w:pos="718" w:val="left" w:leader="none"/>
          <w:tab w:pos="720" w:val="left" w:leader="none"/>
        </w:tabs>
        <w:spacing w:line="240" w:lineRule="auto" w:before="0" w:after="0"/>
        <w:ind w:left="720" w:right="328" w:hanging="360"/>
        <w:jc w:val="both"/>
        <w:rPr>
          <w:sz w:val="24"/>
        </w:rPr>
      </w:pPr>
      <w:r>
        <w:rPr>
          <w:sz w:val="24"/>
        </w:rPr>
        <w:t>Dalam hal permohonan KRK dengan melampirkan bukti kepemilikan hak atas tanah yang masih induk dan melakukan pemecahan kavling atau permohonan KRK dengan jumlah alas hak atas nama yang sama lebih dari 1 kavling, dengan ini menyatakan bahwa :</w:t>
      </w:r>
    </w:p>
    <w:p>
      <w:pPr>
        <w:pStyle w:val="ListParagraph"/>
        <w:numPr>
          <w:ilvl w:val="1"/>
          <w:numId w:val="1"/>
        </w:numPr>
        <w:tabs>
          <w:tab w:pos="1080" w:val="left" w:leader="none"/>
        </w:tabs>
        <w:spacing w:line="240" w:lineRule="auto" w:before="0" w:after="0"/>
        <w:ind w:left="1080" w:right="388" w:hanging="360"/>
        <w:jc w:val="left"/>
        <w:rPr>
          <w:sz w:val="24"/>
        </w:rPr>
      </w:pPr>
      <w:r>
        <w:rPr>
          <w:sz w:val="24"/>
        </w:rPr>
        <w:t>Saya</w:t>
      </w:r>
      <w:r>
        <w:rPr>
          <w:spacing w:val="-3"/>
          <w:sz w:val="24"/>
        </w:rPr>
        <w:t> </w:t>
      </w:r>
      <w:r>
        <w:rPr>
          <w:sz w:val="24"/>
        </w:rPr>
        <w:t>tidak</w:t>
      </w:r>
      <w:r>
        <w:rPr>
          <w:spacing w:val="-6"/>
          <w:sz w:val="24"/>
        </w:rPr>
        <w:t> </w:t>
      </w:r>
      <w:r>
        <w:rPr>
          <w:sz w:val="24"/>
        </w:rPr>
        <w:t>memiliki</w:t>
      </w:r>
      <w:r>
        <w:rPr>
          <w:spacing w:val="-3"/>
          <w:sz w:val="24"/>
        </w:rPr>
        <w:t> </w:t>
      </w:r>
      <w:r>
        <w:rPr>
          <w:sz w:val="24"/>
        </w:rPr>
        <w:t>bidang</w:t>
      </w:r>
      <w:r>
        <w:rPr>
          <w:spacing w:val="-3"/>
          <w:sz w:val="24"/>
        </w:rPr>
        <w:t> </w:t>
      </w:r>
      <w:r>
        <w:rPr>
          <w:sz w:val="24"/>
        </w:rPr>
        <w:t>tanah</w:t>
      </w:r>
      <w:r>
        <w:rPr>
          <w:spacing w:val="-4"/>
          <w:sz w:val="24"/>
        </w:rPr>
        <w:t> </w:t>
      </w:r>
      <w:r>
        <w:rPr>
          <w:sz w:val="24"/>
        </w:rPr>
        <w:t>yang</w:t>
      </w:r>
      <w:r>
        <w:rPr>
          <w:spacing w:val="-5"/>
          <w:sz w:val="24"/>
        </w:rPr>
        <w:t> </w:t>
      </w:r>
      <w:r>
        <w:rPr>
          <w:sz w:val="24"/>
        </w:rPr>
        <w:t>berada</w:t>
      </w:r>
      <w:r>
        <w:rPr>
          <w:spacing w:val="-3"/>
          <w:sz w:val="24"/>
        </w:rPr>
        <w:t> </w:t>
      </w:r>
      <w:r>
        <w:rPr>
          <w:sz w:val="24"/>
        </w:rPr>
        <w:t>satu</w:t>
      </w:r>
      <w:r>
        <w:rPr>
          <w:spacing w:val="-3"/>
          <w:sz w:val="24"/>
        </w:rPr>
        <w:t> </w:t>
      </w:r>
      <w:r>
        <w:rPr>
          <w:sz w:val="24"/>
        </w:rPr>
        <w:t>hamparan</w:t>
      </w:r>
      <w:r>
        <w:rPr>
          <w:spacing w:val="-4"/>
          <w:sz w:val="24"/>
        </w:rPr>
        <w:t> </w:t>
      </w:r>
      <w:r>
        <w:rPr>
          <w:sz w:val="24"/>
        </w:rPr>
        <w:t>dengan</w:t>
      </w:r>
      <w:r>
        <w:rPr>
          <w:spacing w:val="-4"/>
          <w:sz w:val="24"/>
        </w:rPr>
        <w:t> </w:t>
      </w:r>
      <w:r>
        <w:rPr>
          <w:sz w:val="24"/>
        </w:rPr>
        <w:t>bidang</w:t>
      </w:r>
      <w:r>
        <w:rPr>
          <w:spacing w:val="-3"/>
          <w:sz w:val="24"/>
        </w:rPr>
        <w:t> </w:t>
      </w:r>
      <w:r>
        <w:rPr>
          <w:sz w:val="24"/>
        </w:rPr>
        <w:t>tanah</w:t>
      </w:r>
      <w:r>
        <w:rPr>
          <w:spacing w:val="-4"/>
          <w:sz w:val="24"/>
        </w:rPr>
        <w:t> </w:t>
      </w:r>
      <w:r>
        <w:rPr>
          <w:sz w:val="24"/>
        </w:rPr>
        <w:t>yang dimohonkan (tersebut diatas) dan tidak dikavling kembali.</w:t>
      </w:r>
    </w:p>
    <w:p>
      <w:pPr>
        <w:pStyle w:val="ListParagraph"/>
        <w:numPr>
          <w:ilvl w:val="1"/>
          <w:numId w:val="1"/>
        </w:numPr>
        <w:tabs>
          <w:tab w:pos="1078" w:val="left" w:leader="none"/>
          <w:tab w:pos="1080" w:val="left" w:leader="none"/>
        </w:tabs>
        <w:spacing w:line="242" w:lineRule="auto" w:before="0" w:after="0"/>
        <w:ind w:left="1080" w:right="1711" w:hanging="360"/>
        <w:jc w:val="left"/>
        <w:rPr>
          <w:sz w:val="24"/>
        </w:rPr>
      </w:pPr>
      <w:r>
        <w:rPr>
          <w:sz w:val="24"/>
        </w:rPr>
        <w:t>Bidang</w:t>
      </w:r>
      <w:r>
        <w:rPr>
          <w:spacing w:val="-4"/>
          <w:sz w:val="24"/>
        </w:rPr>
        <w:t> </w:t>
      </w:r>
      <w:r>
        <w:rPr>
          <w:sz w:val="24"/>
        </w:rPr>
        <w:t>tanah</w:t>
      </w:r>
      <w:r>
        <w:rPr>
          <w:spacing w:val="-4"/>
          <w:sz w:val="24"/>
        </w:rPr>
        <w:t> </w:t>
      </w:r>
      <w:r>
        <w:rPr>
          <w:sz w:val="24"/>
        </w:rPr>
        <w:t>yang</w:t>
      </w:r>
      <w:r>
        <w:rPr>
          <w:spacing w:val="-6"/>
          <w:sz w:val="24"/>
        </w:rPr>
        <w:t> </w:t>
      </w:r>
      <w:r>
        <w:rPr>
          <w:sz w:val="24"/>
        </w:rPr>
        <w:t>dimohonkan</w:t>
      </w:r>
      <w:r>
        <w:rPr>
          <w:spacing w:val="-5"/>
          <w:sz w:val="24"/>
        </w:rPr>
        <w:t> </w:t>
      </w:r>
      <w:r>
        <w:rPr>
          <w:sz w:val="24"/>
        </w:rPr>
        <w:t>hanya</w:t>
      </w:r>
      <w:r>
        <w:rPr>
          <w:spacing w:val="-5"/>
          <w:sz w:val="24"/>
        </w:rPr>
        <w:t> </w:t>
      </w:r>
      <w:r>
        <w:rPr>
          <w:sz w:val="24"/>
        </w:rPr>
        <w:t>untuk</w:t>
      </w:r>
      <w:r>
        <w:rPr>
          <w:spacing w:val="-5"/>
          <w:sz w:val="24"/>
        </w:rPr>
        <w:t> </w:t>
      </w:r>
      <w:r>
        <w:rPr>
          <w:sz w:val="24"/>
        </w:rPr>
        <w:t>kepentingan</w:t>
      </w:r>
      <w:r>
        <w:rPr>
          <w:spacing w:val="-5"/>
          <w:sz w:val="24"/>
        </w:rPr>
        <w:t> </w:t>
      </w:r>
      <w:r>
        <w:rPr>
          <w:sz w:val="24"/>
        </w:rPr>
        <w:t>sendiri</w:t>
      </w:r>
      <w:r>
        <w:rPr>
          <w:spacing w:val="-6"/>
          <w:sz w:val="24"/>
        </w:rPr>
        <w:t> </w:t>
      </w:r>
      <w:r>
        <w:rPr>
          <w:sz w:val="24"/>
        </w:rPr>
        <w:t>dan</w:t>
      </w:r>
      <w:r>
        <w:rPr>
          <w:spacing w:val="-5"/>
          <w:sz w:val="24"/>
        </w:rPr>
        <w:t> </w:t>
      </w:r>
      <w:r>
        <w:rPr>
          <w:sz w:val="24"/>
        </w:rPr>
        <w:t>tidak dikomersialkan atau diperjualbelikan serta tidak akan dikavling.</w:t>
      </w:r>
    </w:p>
    <w:p>
      <w:pPr>
        <w:pStyle w:val="ListParagraph"/>
        <w:numPr>
          <w:ilvl w:val="1"/>
          <w:numId w:val="1"/>
        </w:numPr>
        <w:tabs>
          <w:tab w:pos="1080" w:val="left" w:leader="none"/>
        </w:tabs>
        <w:spacing w:line="240" w:lineRule="auto" w:before="0" w:after="0"/>
        <w:ind w:left="1080" w:right="409" w:hanging="360"/>
        <w:jc w:val="left"/>
        <w:rPr>
          <w:sz w:val="24"/>
        </w:rPr>
      </w:pPr>
      <w:r>
        <w:rPr>
          <w:sz w:val="24"/>
        </w:rPr>
        <w:t>Apabila dikemudian hari ditemukan jumlah kavling lebih dari 1 kavling dan dikomersilkan/diperjualbelikan, maka bersedia KRK yang telah diterbitkan dinyatakan batal</w:t>
      </w:r>
      <w:r>
        <w:rPr>
          <w:spacing w:val="-5"/>
          <w:sz w:val="24"/>
        </w:rPr>
        <w:t> </w:t>
      </w:r>
      <w:r>
        <w:rPr>
          <w:sz w:val="24"/>
        </w:rPr>
        <w:t>dan</w:t>
      </w:r>
      <w:r>
        <w:rPr>
          <w:spacing w:val="-2"/>
          <w:sz w:val="24"/>
        </w:rPr>
        <w:t> </w:t>
      </w:r>
      <w:r>
        <w:rPr>
          <w:sz w:val="24"/>
        </w:rPr>
        <w:t>tidak</w:t>
      </w:r>
      <w:r>
        <w:rPr>
          <w:spacing w:val="-4"/>
          <w:sz w:val="24"/>
        </w:rPr>
        <w:t> </w:t>
      </w:r>
      <w:r>
        <w:rPr>
          <w:sz w:val="24"/>
        </w:rPr>
        <w:t>berlaku</w:t>
      </w:r>
      <w:r>
        <w:rPr>
          <w:spacing w:val="-2"/>
          <w:sz w:val="24"/>
        </w:rPr>
        <w:t> </w:t>
      </w:r>
      <w:r>
        <w:rPr>
          <w:sz w:val="24"/>
        </w:rPr>
        <w:t>serta</w:t>
      </w:r>
      <w:r>
        <w:rPr>
          <w:spacing w:val="-5"/>
          <w:sz w:val="24"/>
        </w:rPr>
        <w:t> </w:t>
      </w:r>
      <w:r>
        <w:rPr>
          <w:sz w:val="24"/>
        </w:rPr>
        <w:t>bersedia</w:t>
      </w:r>
      <w:r>
        <w:rPr>
          <w:spacing w:val="-3"/>
          <w:sz w:val="24"/>
        </w:rPr>
        <w:t> </w:t>
      </w:r>
      <w:r>
        <w:rPr>
          <w:sz w:val="24"/>
        </w:rPr>
        <w:t>mengajukan</w:t>
      </w:r>
      <w:r>
        <w:rPr>
          <w:spacing w:val="-2"/>
          <w:sz w:val="24"/>
        </w:rPr>
        <w:t> </w:t>
      </w:r>
      <w:r>
        <w:rPr>
          <w:sz w:val="24"/>
        </w:rPr>
        <w:t>KRK</w:t>
      </w:r>
      <w:r>
        <w:rPr>
          <w:spacing w:val="-3"/>
          <w:sz w:val="24"/>
        </w:rPr>
        <w:t> </w:t>
      </w:r>
      <w:r>
        <w:rPr>
          <w:sz w:val="24"/>
        </w:rPr>
        <w:t>(Siteplan)</w:t>
      </w:r>
      <w:r>
        <w:rPr>
          <w:spacing w:val="-4"/>
          <w:sz w:val="24"/>
        </w:rPr>
        <w:t> </w:t>
      </w:r>
      <w:r>
        <w:rPr>
          <w:sz w:val="24"/>
        </w:rPr>
        <w:t>sesuai</w:t>
      </w:r>
      <w:r>
        <w:rPr>
          <w:spacing w:val="-5"/>
          <w:sz w:val="24"/>
        </w:rPr>
        <w:t> </w:t>
      </w:r>
      <w:r>
        <w:rPr>
          <w:sz w:val="24"/>
        </w:rPr>
        <w:t>ketentuan</w:t>
      </w:r>
      <w:r>
        <w:rPr>
          <w:spacing w:val="-2"/>
          <w:sz w:val="24"/>
        </w:rPr>
        <w:t> </w:t>
      </w:r>
      <w:r>
        <w:rPr>
          <w:sz w:val="24"/>
        </w:rPr>
        <w:t>yang </w:t>
      </w:r>
      <w:r>
        <w:rPr>
          <w:spacing w:val="-2"/>
          <w:sz w:val="24"/>
        </w:rPr>
        <w:t>berlaku;</w:t>
      </w:r>
    </w:p>
    <w:p>
      <w:pPr>
        <w:pStyle w:val="ListParagraph"/>
        <w:numPr>
          <w:ilvl w:val="0"/>
          <w:numId w:val="1"/>
        </w:numPr>
        <w:tabs>
          <w:tab w:pos="684" w:val="left" w:leader="none"/>
          <w:tab w:pos="720" w:val="left" w:leader="none"/>
        </w:tabs>
        <w:spacing w:line="240" w:lineRule="auto" w:before="0" w:after="0"/>
        <w:ind w:left="720" w:right="325" w:hanging="360"/>
        <w:jc w:val="both"/>
        <w:rPr>
          <w:sz w:val="24"/>
        </w:rPr>
      </w:pPr>
      <w:r>
        <w:rPr>
          <w:sz w:val="24"/>
        </w:rPr>
        <w:t>Bersedia</w:t>
      </w:r>
      <w:r>
        <w:rPr>
          <w:spacing w:val="-11"/>
          <w:sz w:val="24"/>
        </w:rPr>
        <w:t> </w:t>
      </w:r>
      <w:r>
        <w:rPr>
          <w:sz w:val="24"/>
        </w:rPr>
        <w:t>membayar</w:t>
      </w:r>
      <w:r>
        <w:rPr>
          <w:spacing w:val="-11"/>
          <w:sz w:val="24"/>
        </w:rPr>
        <w:t> </w:t>
      </w:r>
      <w:r>
        <w:rPr>
          <w:sz w:val="24"/>
        </w:rPr>
        <w:t>retribusi</w:t>
      </w:r>
      <w:r>
        <w:rPr>
          <w:spacing w:val="-9"/>
          <w:sz w:val="24"/>
        </w:rPr>
        <w:t> </w:t>
      </w:r>
      <w:r>
        <w:rPr>
          <w:sz w:val="24"/>
        </w:rPr>
        <w:t>PBG</w:t>
      </w:r>
      <w:r>
        <w:rPr>
          <w:spacing w:val="-11"/>
          <w:sz w:val="24"/>
        </w:rPr>
        <w:t> </w:t>
      </w:r>
      <w:r>
        <w:rPr>
          <w:sz w:val="24"/>
        </w:rPr>
        <w:t>dengan</w:t>
      </w:r>
      <w:r>
        <w:rPr>
          <w:spacing w:val="-11"/>
          <w:sz w:val="24"/>
        </w:rPr>
        <w:t> </w:t>
      </w:r>
      <w:r>
        <w:rPr>
          <w:sz w:val="24"/>
        </w:rPr>
        <w:t>waktu</w:t>
      </w:r>
      <w:r>
        <w:rPr>
          <w:spacing w:val="-10"/>
          <w:sz w:val="24"/>
        </w:rPr>
        <w:t> </w:t>
      </w:r>
      <w:r>
        <w:rPr>
          <w:sz w:val="24"/>
        </w:rPr>
        <w:t>yang</w:t>
      </w:r>
      <w:r>
        <w:rPr>
          <w:spacing w:val="-11"/>
          <w:sz w:val="24"/>
        </w:rPr>
        <w:t> </w:t>
      </w:r>
      <w:r>
        <w:rPr>
          <w:sz w:val="24"/>
        </w:rPr>
        <w:t>telah</w:t>
      </w:r>
      <w:r>
        <w:rPr>
          <w:spacing w:val="-7"/>
          <w:sz w:val="24"/>
        </w:rPr>
        <w:t> </w:t>
      </w:r>
      <w:r>
        <w:rPr>
          <w:sz w:val="24"/>
        </w:rPr>
        <w:t>ditentukan</w:t>
      </w:r>
      <w:r>
        <w:rPr>
          <w:spacing w:val="-10"/>
          <w:sz w:val="24"/>
        </w:rPr>
        <w:t> </w:t>
      </w:r>
      <w:r>
        <w:rPr>
          <w:sz w:val="24"/>
        </w:rPr>
        <w:t>oleh</w:t>
      </w:r>
      <w:r>
        <w:rPr>
          <w:spacing w:val="36"/>
          <w:sz w:val="24"/>
        </w:rPr>
        <w:t> </w:t>
      </w:r>
      <w:r>
        <w:rPr>
          <w:sz w:val="24"/>
        </w:rPr>
        <w:t>Pemerintah</w:t>
      </w:r>
      <w:r>
        <w:rPr>
          <w:spacing w:val="-8"/>
          <w:sz w:val="24"/>
        </w:rPr>
        <w:t> </w:t>
      </w:r>
      <w:r>
        <w:rPr>
          <w:sz w:val="24"/>
        </w:rPr>
        <w:t>Kota Surabaya, dan apabila setelah ada pemberitahuan yang dapat dilihat secara berkala melalui sistem untuk melunasi pembayaran retribusi PBG tidak juga dipenuhi sesuai jangka waktu yang</w:t>
      </w:r>
      <w:r>
        <w:rPr>
          <w:spacing w:val="-4"/>
          <w:sz w:val="24"/>
        </w:rPr>
        <w:t> </w:t>
      </w:r>
      <w:r>
        <w:rPr>
          <w:sz w:val="24"/>
        </w:rPr>
        <w:t>telah</w:t>
      </w:r>
      <w:r>
        <w:rPr>
          <w:spacing w:val="-4"/>
          <w:sz w:val="24"/>
        </w:rPr>
        <w:t> </w:t>
      </w:r>
      <w:r>
        <w:rPr>
          <w:sz w:val="24"/>
        </w:rPr>
        <w:t>ditentukan,</w:t>
      </w:r>
      <w:r>
        <w:rPr>
          <w:spacing w:val="-2"/>
          <w:sz w:val="24"/>
        </w:rPr>
        <w:t> </w:t>
      </w:r>
      <w:r>
        <w:rPr>
          <w:sz w:val="24"/>
        </w:rPr>
        <w:t>maka</w:t>
      </w:r>
      <w:r>
        <w:rPr>
          <w:spacing w:val="-3"/>
          <w:sz w:val="24"/>
        </w:rPr>
        <w:t> </w:t>
      </w:r>
      <w:r>
        <w:rPr>
          <w:sz w:val="24"/>
        </w:rPr>
        <w:t>kami</w:t>
      </w:r>
      <w:r>
        <w:rPr>
          <w:spacing w:val="40"/>
          <w:sz w:val="24"/>
        </w:rPr>
        <w:t> </w:t>
      </w:r>
      <w:r>
        <w:rPr>
          <w:sz w:val="24"/>
        </w:rPr>
        <w:t>bersedia</w:t>
      </w:r>
      <w:r>
        <w:rPr>
          <w:spacing w:val="-5"/>
          <w:sz w:val="24"/>
        </w:rPr>
        <w:t> </w:t>
      </w:r>
      <w:r>
        <w:rPr>
          <w:sz w:val="24"/>
        </w:rPr>
        <w:t>dikenakan sanksi</w:t>
      </w:r>
      <w:r>
        <w:rPr>
          <w:spacing w:val="-6"/>
          <w:sz w:val="24"/>
        </w:rPr>
        <w:t> </w:t>
      </w:r>
      <w:r>
        <w:rPr>
          <w:sz w:val="24"/>
        </w:rPr>
        <w:t>sesuai</w:t>
      </w:r>
      <w:r>
        <w:rPr>
          <w:spacing w:val="-8"/>
          <w:sz w:val="24"/>
        </w:rPr>
        <w:t> </w:t>
      </w:r>
      <w:r>
        <w:rPr>
          <w:sz w:val="24"/>
        </w:rPr>
        <w:t>ketentuan</w:t>
      </w:r>
      <w:r>
        <w:rPr>
          <w:spacing w:val="-4"/>
          <w:sz w:val="24"/>
        </w:rPr>
        <w:t> </w:t>
      </w:r>
      <w:r>
        <w:rPr>
          <w:sz w:val="24"/>
        </w:rPr>
        <w:t>yang</w:t>
      </w:r>
      <w:r>
        <w:rPr>
          <w:spacing w:val="-5"/>
          <w:sz w:val="24"/>
        </w:rPr>
        <w:t> </w:t>
      </w:r>
      <w:r>
        <w:rPr>
          <w:sz w:val="24"/>
        </w:rPr>
        <w:t>berlaku;</w:t>
      </w:r>
    </w:p>
    <w:p>
      <w:pPr>
        <w:pStyle w:val="ListParagraph"/>
        <w:numPr>
          <w:ilvl w:val="0"/>
          <w:numId w:val="1"/>
        </w:numPr>
        <w:tabs>
          <w:tab w:pos="684" w:val="left" w:leader="none"/>
          <w:tab w:pos="686" w:val="left" w:leader="none"/>
        </w:tabs>
        <w:spacing w:line="240" w:lineRule="auto" w:before="25" w:after="0"/>
        <w:ind w:left="686" w:right="335" w:hanging="360"/>
        <w:jc w:val="both"/>
        <w:rPr>
          <w:sz w:val="24"/>
        </w:rPr>
      </w:pPr>
      <w:r>
        <w:rPr>
          <w:sz w:val="24"/>
        </w:rPr>
        <w:t>Apabila sewaktu–waktu Pemerintah Kota Surabaya menerapkan peraturan dan ketentuan berkenan dengan tata ruang yang berlaku, antara lain berupa pelaksanaan rencana jalan/pelebaran jalan, penertiban garis sempadan, saluran, jalur hijau/ruang terbukahijau/berdasarkan ketentuan Rencana Tata Ruang Kota yang berlaku, maka kami sanggup dan bersedia :</w:t>
      </w:r>
    </w:p>
    <w:p>
      <w:pPr>
        <w:pStyle w:val="ListParagraph"/>
        <w:numPr>
          <w:ilvl w:val="1"/>
          <w:numId w:val="1"/>
        </w:numPr>
        <w:tabs>
          <w:tab w:pos="1078" w:val="left" w:leader="none"/>
          <w:tab w:pos="1080" w:val="left" w:leader="none"/>
        </w:tabs>
        <w:spacing w:line="240" w:lineRule="auto" w:before="5" w:after="0"/>
        <w:ind w:left="1080" w:right="332" w:hanging="360"/>
        <w:jc w:val="both"/>
        <w:rPr>
          <w:sz w:val="24"/>
        </w:rPr>
      </w:pPr>
      <w:r>
        <w:rPr>
          <w:sz w:val="24"/>
        </w:rPr>
        <w:t>Membongkar sendiri bangunan/bagian bangunan yang terkena pelaksanaan rencana jalan/pelebaran jalan, penertiban garis sempadan, saluran, jalur hijau/rencana terbuka hijau</w:t>
      </w:r>
      <w:r>
        <w:rPr>
          <w:spacing w:val="33"/>
          <w:sz w:val="24"/>
        </w:rPr>
        <w:t> </w:t>
      </w:r>
      <w:r>
        <w:rPr>
          <w:sz w:val="24"/>
        </w:rPr>
        <w:t>tanpa</w:t>
      </w:r>
      <w:r>
        <w:rPr>
          <w:spacing w:val="32"/>
          <w:sz w:val="24"/>
        </w:rPr>
        <w:t> </w:t>
      </w:r>
      <w:r>
        <w:rPr>
          <w:sz w:val="24"/>
        </w:rPr>
        <w:t>mendapat</w:t>
      </w:r>
      <w:r>
        <w:rPr>
          <w:spacing w:val="35"/>
          <w:sz w:val="24"/>
        </w:rPr>
        <w:t> </w:t>
      </w:r>
      <w:r>
        <w:rPr>
          <w:sz w:val="24"/>
        </w:rPr>
        <w:t>ganti</w:t>
      </w:r>
      <w:r>
        <w:rPr>
          <w:spacing w:val="31"/>
          <w:sz w:val="24"/>
        </w:rPr>
        <w:t> </w:t>
      </w:r>
      <w:r>
        <w:rPr>
          <w:sz w:val="24"/>
        </w:rPr>
        <w:t>rugi.</w:t>
      </w:r>
      <w:r>
        <w:rPr>
          <w:spacing w:val="31"/>
          <w:sz w:val="24"/>
        </w:rPr>
        <w:t> </w:t>
      </w:r>
      <w:r>
        <w:rPr>
          <w:sz w:val="24"/>
        </w:rPr>
        <w:t>Dan</w:t>
      </w:r>
      <w:r>
        <w:rPr>
          <w:spacing w:val="32"/>
          <w:sz w:val="24"/>
        </w:rPr>
        <w:t> </w:t>
      </w:r>
      <w:r>
        <w:rPr>
          <w:sz w:val="24"/>
        </w:rPr>
        <w:t>apabila</w:t>
      </w:r>
      <w:r>
        <w:rPr>
          <w:spacing w:val="34"/>
          <w:sz w:val="24"/>
        </w:rPr>
        <w:t> </w:t>
      </w:r>
      <w:r>
        <w:rPr>
          <w:sz w:val="24"/>
        </w:rPr>
        <w:t>sampai</w:t>
      </w:r>
      <w:r>
        <w:rPr>
          <w:spacing w:val="32"/>
          <w:sz w:val="24"/>
        </w:rPr>
        <w:t> </w:t>
      </w:r>
      <w:r>
        <w:rPr>
          <w:sz w:val="24"/>
        </w:rPr>
        <w:t>dengan</w:t>
      </w:r>
      <w:r>
        <w:rPr>
          <w:spacing w:val="33"/>
          <w:sz w:val="24"/>
        </w:rPr>
        <w:t> </w:t>
      </w:r>
      <w:r>
        <w:rPr>
          <w:sz w:val="24"/>
        </w:rPr>
        <w:t>batas</w:t>
      </w:r>
      <w:r>
        <w:rPr>
          <w:spacing w:val="31"/>
          <w:sz w:val="24"/>
        </w:rPr>
        <w:t> </w:t>
      </w:r>
      <w:r>
        <w:rPr>
          <w:sz w:val="24"/>
        </w:rPr>
        <w:t>waktu</w:t>
      </w:r>
      <w:r>
        <w:rPr>
          <w:spacing w:val="35"/>
          <w:sz w:val="24"/>
        </w:rPr>
        <w:t> </w:t>
      </w:r>
      <w:r>
        <w:rPr>
          <w:sz w:val="24"/>
        </w:rPr>
        <w:t>yang</w:t>
      </w:r>
      <w:r>
        <w:rPr>
          <w:spacing w:val="31"/>
          <w:sz w:val="24"/>
        </w:rPr>
        <w:t> </w:t>
      </w:r>
      <w:r>
        <w:rPr>
          <w:sz w:val="24"/>
        </w:rPr>
        <w:t>telah</w:t>
      </w:r>
    </w:p>
    <w:p>
      <w:pPr>
        <w:pStyle w:val="ListParagraph"/>
        <w:spacing w:after="0" w:line="240" w:lineRule="auto"/>
        <w:jc w:val="both"/>
        <w:rPr>
          <w:sz w:val="24"/>
        </w:rPr>
        <w:sectPr>
          <w:type w:val="continuous"/>
          <w:pgSz w:w="12240" w:h="20160"/>
          <w:pgMar w:top="560" w:bottom="280" w:left="1080" w:right="1080"/>
        </w:sectPr>
      </w:pPr>
    </w:p>
    <w:p>
      <w:pPr>
        <w:pStyle w:val="BodyText"/>
        <w:spacing w:before="28"/>
        <w:ind w:left="1080" w:right="332" w:firstLine="0"/>
      </w:pPr>
      <w:r>
        <w:rPr/>
        <w:t>ditentukan belum dibongkar maka kami menyetujui dibongkar oleh pihak yang berwenang tanpa mendapat ganti rugi;</w:t>
      </w:r>
    </w:p>
    <w:p>
      <w:pPr>
        <w:pStyle w:val="ListParagraph"/>
        <w:numPr>
          <w:ilvl w:val="1"/>
          <w:numId w:val="1"/>
        </w:numPr>
        <w:tabs>
          <w:tab w:pos="1078" w:val="left" w:leader="none"/>
          <w:tab w:pos="1080" w:val="left" w:leader="none"/>
        </w:tabs>
        <w:spacing w:line="240" w:lineRule="auto" w:before="0" w:after="0"/>
        <w:ind w:left="1080" w:right="333" w:hanging="360"/>
        <w:jc w:val="both"/>
        <w:rPr>
          <w:sz w:val="24"/>
        </w:rPr>
      </w:pPr>
      <w:r>
        <w:rPr>
          <w:sz w:val="24"/>
        </w:rPr>
        <w:t>Memfungsikan bangunan sesuai dengan penggunaan bangunan yang tertera pada IMB/PBG, apabila fungsi bangunan tidak sesuai dengan fungsi bangunan maka IMB/PBG tidak berlaku dan dinyatakan batal;</w:t>
      </w:r>
    </w:p>
    <w:p>
      <w:pPr>
        <w:pStyle w:val="ListParagraph"/>
        <w:numPr>
          <w:ilvl w:val="0"/>
          <w:numId w:val="1"/>
        </w:numPr>
        <w:tabs>
          <w:tab w:pos="718" w:val="left" w:leader="none"/>
          <w:tab w:pos="720" w:val="left" w:leader="none"/>
        </w:tabs>
        <w:spacing w:line="240" w:lineRule="auto" w:before="0" w:after="0"/>
        <w:ind w:left="720" w:right="328" w:hanging="360"/>
        <w:jc w:val="both"/>
        <w:rPr>
          <w:sz w:val="24"/>
        </w:rPr>
      </w:pPr>
      <w:r>
        <w:rPr>
          <w:sz w:val="24"/>
        </w:rPr>
        <w:t>Khusus</w:t>
      </w:r>
      <w:r>
        <w:rPr>
          <w:spacing w:val="-10"/>
          <w:sz w:val="24"/>
        </w:rPr>
        <w:t> </w:t>
      </w:r>
      <w:r>
        <w:rPr>
          <w:sz w:val="24"/>
        </w:rPr>
        <w:t>untuk</w:t>
      </w:r>
      <w:r>
        <w:rPr>
          <w:spacing w:val="-8"/>
          <w:sz w:val="24"/>
        </w:rPr>
        <w:t> </w:t>
      </w:r>
      <w:r>
        <w:rPr>
          <w:sz w:val="24"/>
        </w:rPr>
        <w:t>rumah</w:t>
      </w:r>
      <w:r>
        <w:rPr>
          <w:spacing w:val="-8"/>
          <w:sz w:val="24"/>
        </w:rPr>
        <w:t> </w:t>
      </w:r>
      <w:r>
        <w:rPr>
          <w:sz w:val="24"/>
        </w:rPr>
        <w:t>tinggal</w:t>
      </w:r>
      <w:r>
        <w:rPr>
          <w:spacing w:val="-7"/>
          <w:sz w:val="24"/>
        </w:rPr>
        <w:t> </w:t>
      </w:r>
      <w:r>
        <w:rPr>
          <w:sz w:val="24"/>
        </w:rPr>
        <w:t>milik</w:t>
      </w:r>
      <w:r>
        <w:rPr>
          <w:spacing w:val="-8"/>
          <w:sz w:val="24"/>
        </w:rPr>
        <w:t> </w:t>
      </w:r>
      <w:r>
        <w:rPr>
          <w:sz w:val="24"/>
        </w:rPr>
        <w:t>pengembang,</w:t>
      </w:r>
      <w:r>
        <w:rPr>
          <w:spacing w:val="-10"/>
          <w:sz w:val="24"/>
        </w:rPr>
        <w:t> </w:t>
      </w:r>
      <w:r>
        <w:rPr>
          <w:sz w:val="24"/>
        </w:rPr>
        <w:t>apabila</w:t>
      </w:r>
      <w:r>
        <w:rPr>
          <w:spacing w:val="-10"/>
          <w:sz w:val="24"/>
        </w:rPr>
        <w:t> </w:t>
      </w:r>
      <w:r>
        <w:rPr>
          <w:sz w:val="24"/>
        </w:rPr>
        <w:t>rekomendasi</w:t>
      </w:r>
      <w:r>
        <w:rPr>
          <w:spacing w:val="-12"/>
          <w:sz w:val="24"/>
        </w:rPr>
        <w:t> </w:t>
      </w:r>
      <w:r>
        <w:rPr>
          <w:sz w:val="24"/>
        </w:rPr>
        <w:t>teknis</w:t>
      </w:r>
      <w:r>
        <w:rPr>
          <w:spacing w:val="-8"/>
          <w:sz w:val="24"/>
        </w:rPr>
        <w:t> </w:t>
      </w:r>
      <w:r>
        <w:rPr>
          <w:sz w:val="24"/>
        </w:rPr>
        <w:t>yang</w:t>
      </w:r>
      <w:r>
        <w:rPr>
          <w:spacing w:val="-10"/>
          <w:sz w:val="24"/>
        </w:rPr>
        <w:t> </w:t>
      </w:r>
      <w:r>
        <w:rPr>
          <w:sz w:val="24"/>
        </w:rPr>
        <w:t>dilampirkan tidak sesuai / tidak benar, maka bersedia menyesuaikan dengan ketentuan perundang-undangan yang berlaku;</w:t>
      </w:r>
    </w:p>
    <w:p>
      <w:pPr>
        <w:pStyle w:val="ListParagraph"/>
        <w:numPr>
          <w:ilvl w:val="0"/>
          <w:numId w:val="1"/>
        </w:numPr>
        <w:tabs>
          <w:tab w:pos="718" w:val="left" w:leader="none"/>
          <w:tab w:pos="720" w:val="left" w:leader="none"/>
        </w:tabs>
        <w:spacing w:line="240" w:lineRule="auto" w:before="1" w:after="0"/>
        <w:ind w:left="720" w:right="329" w:hanging="360"/>
        <w:jc w:val="both"/>
        <w:rPr>
          <w:sz w:val="24"/>
        </w:rPr>
      </w:pPr>
      <w:r>
        <w:rPr>
          <w:sz w:val="24"/>
        </w:rPr>
        <w:t>Sanggup</w:t>
      </w:r>
      <w:r>
        <w:rPr>
          <w:spacing w:val="-6"/>
          <w:sz w:val="24"/>
        </w:rPr>
        <w:t> </w:t>
      </w:r>
      <w:r>
        <w:rPr>
          <w:sz w:val="24"/>
        </w:rPr>
        <w:t>memenuhi</w:t>
      </w:r>
      <w:r>
        <w:rPr>
          <w:spacing w:val="-6"/>
          <w:sz w:val="24"/>
        </w:rPr>
        <w:t> </w:t>
      </w:r>
      <w:r>
        <w:rPr>
          <w:sz w:val="24"/>
        </w:rPr>
        <w:t>kebutuhan</w:t>
      </w:r>
      <w:r>
        <w:rPr>
          <w:spacing w:val="-6"/>
          <w:sz w:val="24"/>
        </w:rPr>
        <w:t> </w:t>
      </w:r>
      <w:r>
        <w:rPr>
          <w:sz w:val="24"/>
        </w:rPr>
        <w:t>area</w:t>
      </w:r>
      <w:r>
        <w:rPr>
          <w:spacing w:val="-7"/>
          <w:sz w:val="24"/>
        </w:rPr>
        <w:t> </w:t>
      </w:r>
      <w:r>
        <w:rPr>
          <w:sz w:val="24"/>
        </w:rPr>
        <w:t>parkir</w:t>
      </w:r>
      <w:r>
        <w:rPr>
          <w:spacing w:val="-6"/>
          <w:sz w:val="24"/>
        </w:rPr>
        <w:t> </w:t>
      </w:r>
      <w:r>
        <w:rPr>
          <w:sz w:val="24"/>
        </w:rPr>
        <w:t>kendaraan</w:t>
      </w:r>
      <w:r>
        <w:rPr>
          <w:spacing w:val="-5"/>
          <w:sz w:val="24"/>
        </w:rPr>
        <w:t> </w:t>
      </w:r>
      <w:r>
        <w:rPr>
          <w:sz w:val="24"/>
        </w:rPr>
        <w:t>maupun</w:t>
      </w:r>
      <w:r>
        <w:rPr>
          <w:spacing w:val="-6"/>
          <w:sz w:val="24"/>
        </w:rPr>
        <w:t> </w:t>
      </w:r>
      <w:r>
        <w:rPr>
          <w:sz w:val="24"/>
        </w:rPr>
        <w:t>ruang</w:t>
      </w:r>
      <w:r>
        <w:rPr>
          <w:spacing w:val="-8"/>
          <w:sz w:val="24"/>
        </w:rPr>
        <w:t> </w:t>
      </w:r>
      <w:r>
        <w:rPr>
          <w:sz w:val="24"/>
        </w:rPr>
        <w:t>terbuka</w:t>
      </w:r>
      <w:r>
        <w:rPr>
          <w:spacing w:val="-6"/>
          <w:sz w:val="24"/>
        </w:rPr>
        <w:t> </w:t>
      </w:r>
      <w:r>
        <w:rPr>
          <w:sz w:val="24"/>
        </w:rPr>
        <w:t>di</w:t>
      </w:r>
      <w:r>
        <w:rPr>
          <w:spacing w:val="-7"/>
          <w:sz w:val="24"/>
        </w:rPr>
        <w:t> </w:t>
      </w:r>
      <w:r>
        <w:rPr>
          <w:sz w:val="24"/>
        </w:rPr>
        <w:t>dalam lokasi persil,</w:t>
      </w:r>
      <w:r>
        <w:rPr>
          <w:spacing w:val="-14"/>
          <w:sz w:val="24"/>
        </w:rPr>
        <w:t> </w:t>
      </w:r>
      <w:r>
        <w:rPr>
          <w:sz w:val="24"/>
        </w:rPr>
        <w:t>sesuai</w:t>
      </w:r>
      <w:r>
        <w:rPr>
          <w:spacing w:val="-14"/>
          <w:sz w:val="24"/>
        </w:rPr>
        <w:t> </w:t>
      </w:r>
      <w:r>
        <w:rPr>
          <w:sz w:val="24"/>
        </w:rPr>
        <w:t>dengan</w:t>
      </w:r>
      <w:r>
        <w:rPr>
          <w:spacing w:val="-13"/>
          <w:sz w:val="24"/>
        </w:rPr>
        <w:t> </w:t>
      </w:r>
      <w:r>
        <w:rPr>
          <w:sz w:val="24"/>
        </w:rPr>
        <w:t>rasio</w:t>
      </w:r>
      <w:r>
        <w:rPr>
          <w:spacing w:val="-14"/>
          <w:sz w:val="24"/>
        </w:rPr>
        <w:t> </w:t>
      </w:r>
      <w:r>
        <w:rPr>
          <w:sz w:val="24"/>
        </w:rPr>
        <w:t>yang</w:t>
      </w:r>
      <w:r>
        <w:rPr>
          <w:spacing w:val="-13"/>
          <w:sz w:val="24"/>
        </w:rPr>
        <w:t> </w:t>
      </w:r>
      <w:r>
        <w:rPr>
          <w:sz w:val="24"/>
        </w:rPr>
        <w:t>ditetapkan</w:t>
      </w:r>
      <w:r>
        <w:rPr>
          <w:spacing w:val="-14"/>
          <w:sz w:val="24"/>
        </w:rPr>
        <w:t> </w:t>
      </w:r>
      <w:r>
        <w:rPr>
          <w:sz w:val="24"/>
        </w:rPr>
        <w:t>bagi</w:t>
      </w:r>
      <w:r>
        <w:rPr>
          <w:spacing w:val="-13"/>
          <w:sz w:val="24"/>
        </w:rPr>
        <w:t> </w:t>
      </w:r>
      <w:r>
        <w:rPr>
          <w:sz w:val="24"/>
        </w:rPr>
        <w:t>kepentingan</w:t>
      </w:r>
      <w:r>
        <w:rPr>
          <w:spacing w:val="-14"/>
          <w:sz w:val="24"/>
        </w:rPr>
        <w:t> </w:t>
      </w:r>
      <w:r>
        <w:rPr>
          <w:sz w:val="24"/>
        </w:rPr>
        <w:t>penggunaan</w:t>
      </w:r>
      <w:r>
        <w:rPr>
          <w:spacing w:val="-14"/>
          <w:sz w:val="24"/>
        </w:rPr>
        <w:t> </w:t>
      </w:r>
      <w:r>
        <w:rPr>
          <w:sz w:val="24"/>
        </w:rPr>
        <w:t>bangunan</w:t>
      </w:r>
      <w:r>
        <w:rPr>
          <w:spacing w:val="-13"/>
          <w:sz w:val="24"/>
        </w:rPr>
        <w:t> </w:t>
      </w:r>
      <w:r>
        <w:rPr>
          <w:sz w:val="24"/>
        </w:rPr>
        <w:t>tersebut, apabila tidak sesuai maka IMB/PBG dinyatakan tidak berlaku dan batal, dan kami bersedia dibongkar tanpa menuntut ganti rugi;</w:t>
      </w:r>
    </w:p>
    <w:p>
      <w:pPr>
        <w:pStyle w:val="ListParagraph"/>
        <w:numPr>
          <w:ilvl w:val="0"/>
          <w:numId w:val="1"/>
        </w:numPr>
        <w:tabs>
          <w:tab w:pos="718" w:val="left" w:leader="none"/>
          <w:tab w:pos="720" w:val="left" w:leader="none"/>
        </w:tabs>
        <w:spacing w:line="240" w:lineRule="auto" w:before="0" w:after="0"/>
        <w:ind w:left="720" w:right="329" w:hanging="360"/>
        <w:jc w:val="both"/>
        <w:rPr>
          <w:sz w:val="24"/>
        </w:rPr>
      </w:pPr>
      <w:r>
        <w:rPr>
          <w:sz w:val="24"/>
        </w:rPr>
        <w:t>Saya bertanggungjawab penuh terhadap pembangunan/atau bangunan yang telah berdiri baik</w:t>
      </w:r>
      <w:r>
        <w:rPr>
          <w:spacing w:val="-13"/>
          <w:sz w:val="24"/>
        </w:rPr>
        <w:t> </w:t>
      </w:r>
      <w:r>
        <w:rPr>
          <w:sz w:val="24"/>
        </w:rPr>
        <w:t>menyangkut</w:t>
      </w:r>
      <w:r>
        <w:rPr>
          <w:spacing w:val="-12"/>
          <w:sz w:val="24"/>
        </w:rPr>
        <w:t> </w:t>
      </w:r>
      <w:r>
        <w:rPr>
          <w:sz w:val="24"/>
        </w:rPr>
        <w:t>kekuatan</w:t>
      </w:r>
      <w:r>
        <w:rPr>
          <w:spacing w:val="-12"/>
          <w:sz w:val="24"/>
        </w:rPr>
        <w:t> </w:t>
      </w:r>
      <w:r>
        <w:rPr>
          <w:sz w:val="24"/>
        </w:rPr>
        <w:t>konstruksi,</w:t>
      </w:r>
      <w:r>
        <w:rPr>
          <w:spacing w:val="-10"/>
          <w:sz w:val="24"/>
        </w:rPr>
        <w:t> </w:t>
      </w:r>
      <w:r>
        <w:rPr>
          <w:sz w:val="24"/>
        </w:rPr>
        <w:t>kekokohan</w:t>
      </w:r>
      <w:r>
        <w:rPr>
          <w:spacing w:val="-12"/>
          <w:sz w:val="24"/>
        </w:rPr>
        <w:t> </w:t>
      </w:r>
      <w:r>
        <w:rPr>
          <w:sz w:val="24"/>
        </w:rPr>
        <w:t>dan</w:t>
      </w:r>
      <w:r>
        <w:rPr>
          <w:spacing w:val="-12"/>
          <w:sz w:val="24"/>
        </w:rPr>
        <w:t> </w:t>
      </w:r>
      <w:r>
        <w:rPr>
          <w:sz w:val="24"/>
        </w:rPr>
        <w:t>kualitas</w:t>
      </w:r>
      <w:r>
        <w:rPr>
          <w:spacing w:val="-12"/>
          <w:sz w:val="24"/>
        </w:rPr>
        <w:t> </w:t>
      </w:r>
      <w:r>
        <w:rPr>
          <w:sz w:val="24"/>
        </w:rPr>
        <w:t>struktur</w:t>
      </w:r>
      <w:r>
        <w:rPr>
          <w:spacing w:val="-10"/>
          <w:sz w:val="24"/>
        </w:rPr>
        <w:t> </w:t>
      </w:r>
      <w:r>
        <w:rPr>
          <w:sz w:val="24"/>
        </w:rPr>
        <w:t>bangunan,</w:t>
      </w:r>
      <w:r>
        <w:rPr>
          <w:spacing w:val="-12"/>
          <w:sz w:val="24"/>
        </w:rPr>
        <w:t> </w:t>
      </w:r>
      <w:r>
        <w:rPr>
          <w:sz w:val="24"/>
        </w:rPr>
        <w:t>keamanan instalasi utilitas bangunan serta keselamatan umum dilingkungan sekitarnya dari kegagalan </w:t>
      </w:r>
      <w:r>
        <w:rPr>
          <w:spacing w:val="-2"/>
          <w:sz w:val="24"/>
        </w:rPr>
        <w:t>konstruksi;</w:t>
      </w:r>
    </w:p>
    <w:p>
      <w:pPr>
        <w:pStyle w:val="ListParagraph"/>
        <w:numPr>
          <w:ilvl w:val="0"/>
          <w:numId w:val="1"/>
        </w:numPr>
        <w:tabs>
          <w:tab w:pos="718" w:val="left" w:leader="none"/>
          <w:tab w:pos="720" w:val="left" w:leader="none"/>
        </w:tabs>
        <w:spacing w:line="240" w:lineRule="auto" w:before="1" w:after="0"/>
        <w:ind w:left="720" w:right="335" w:hanging="360"/>
        <w:jc w:val="both"/>
        <w:rPr>
          <w:sz w:val="24"/>
        </w:rPr>
      </w:pPr>
      <w:r>
        <w:rPr>
          <w:sz w:val="24"/>
        </w:rPr>
        <w:t>Sanggup menyesuaikan dan melaksanakan bangunan sesuai lampiran gambar PBG dan rekomendasi yang telah disetujui oleh Pemerintah Kota Surabaya;</w:t>
      </w:r>
    </w:p>
    <w:p>
      <w:pPr>
        <w:pStyle w:val="ListParagraph"/>
        <w:numPr>
          <w:ilvl w:val="0"/>
          <w:numId w:val="1"/>
        </w:numPr>
        <w:tabs>
          <w:tab w:pos="718" w:val="left" w:leader="none"/>
          <w:tab w:pos="720" w:val="left" w:leader="none"/>
        </w:tabs>
        <w:spacing w:line="240" w:lineRule="auto" w:before="1" w:after="0"/>
        <w:ind w:left="720" w:right="335" w:hanging="360"/>
        <w:jc w:val="both"/>
        <w:rPr>
          <w:sz w:val="24"/>
        </w:rPr>
      </w:pPr>
      <w:r>
        <w:rPr>
          <w:sz w:val="24"/>
        </w:rPr>
        <w:t>Apabila dalam Keterangan Rencana Kota (KRK) dan/atau Persetujuan Bangunan Gedung (PBG)</w:t>
      </w:r>
      <w:r>
        <w:rPr>
          <w:spacing w:val="-7"/>
          <w:sz w:val="24"/>
        </w:rPr>
        <w:t> </w:t>
      </w:r>
      <w:r>
        <w:rPr>
          <w:sz w:val="24"/>
        </w:rPr>
        <w:t>yang</w:t>
      </w:r>
      <w:r>
        <w:rPr>
          <w:spacing w:val="-6"/>
          <w:sz w:val="24"/>
        </w:rPr>
        <w:t> </w:t>
      </w:r>
      <w:r>
        <w:rPr>
          <w:sz w:val="24"/>
        </w:rPr>
        <w:t>diterbitkan</w:t>
      </w:r>
      <w:r>
        <w:rPr>
          <w:spacing w:val="-5"/>
          <w:sz w:val="24"/>
        </w:rPr>
        <w:t> </w:t>
      </w:r>
      <w:r>
        <w:rPr>
          <w:sz w:val="24"/>
        </w:rPr>
        <w:t>terdapat</w:t>
      </w:r>
      <w:r>
        <w:rPr>
          <w:spacing w:val="-5"/>
          <w:sz w:val="24"/>
        </w:rPr>
        <w:t> </w:t>
      </w:r>
      <w:r>
        <w:rPr>
          <w:sz w:val="24"/>
        </w:rPr>
        <w:t>kekeliruan,</w:t>
      </w:r>
      <w:r>
        <w:rPr>
          <w:spacing w:val="-6"/>
          <w:sz w:val="24"/>
        </w:rPr>
        <w:t> </w:t>
      </w:r>
      <w:r>
        <w:rPr>
          <w:sz w:val="24"/>
        </w:rPr>
        <w:t>maka</w:t>
      </w:r>
      <w:r>
        <w:rPr>
          <w:spacing w:val="-6"/>
          <w:sz w:val="24"/>
        </w:rPr>
        <w:t> </w:t>
      </w:r>
      <w:r>
        <w:rPr>
          <w:sz w:val="24"/>
        </w:rPr>
        <w:t>akan</w:t>
      </w:r>
      <w:r>
        <w:rPr>
          <w:spacing w:val="-5"/>
          <w:sz w:val="24"/>
        </w:rPr>
        <w:t> </w:t>
      </w:r>
      <w:r>
        <w:rPr>
          <w:sz w:val="24"/>
        </w:rPr>
        <w:t>dilakukan</w:t>
      </w:r>
      <w:r>
        <w:rPr>
          <w:spacing w:val="-5"/>
          <w:sz w:val="24"/>
        </w:rPr>
        <w:t> </w:t>
      </w:r>
      <w:r>
        <w:rPr>
          <w:sz w:val="24"/>
        </w:rPr>
        <w:t>perbaikan</w:t>
      </w:r>
      <w:r>
        <w:rPr>
          <w:spacing w:val="-5"/>
          <w:sz w:val="24"/>
        </w:rPr>
        <w:t> </w:t>
      </w:r>
      <w:r>
        <w:rPr>
          <w:sz w:val="24"/>
        </w:rPr>
        <w:t>oleh</w:t>
      </w:r>
      <w:r>
        <w:rPr>
          <w:spacing w:val="-7"/>
          <w:sz w:val="24"/>
        </w:rPr>
        <w:t> </w:t>
      </w:r>
      <w:r>
        <w:rPr>
          <w:sz w:val="24"/>
        </w:rPr>
        <w:t>Pemerintah Kota Surabaya sesuai ketentuan yang berlaku dan harus diikuti oleh saya selaku pemohon tanpa syarat;</w:t>
      </w:r>
    </w:p>
    <w:p>
      <w:pPr>
        <w:pStyle w:val="ListParagraph"/>
        <w:numPr>
          <w:ilvl w:val="0"/>
          <w:numId w:val="1"/>
        </w:numPr>
        <w:tabs>
          <w:tab w:pos="718" w:val="left" w:leader="none"/>
          <w:tab w:pos="720" w:val="left" w:leader="none"/>
        </w:tabs>
        <w:spacing w:line="240" w:lineRule="auto" w:before="0" w:after="0"/>
        <w:ind w:left="720" w:right="326" w:hanging="360"/>
        <w:jc w:val="both"/>
        <w:rPr>
          <w:sz w:val="24"/>
        </w:rPr>
      </w:pPr>
      <w:r>
        <w:rPr>
          <w:sz w:val="24"/>
        </w:rPr>
        <w:t>Apabila dikemudian hari terdapat permasalahan/sengketa terhadap dokumen persyaratan yang</w:t>
      </w:r>
      <w:r>
        <w:rPr>
          <w:spacing w:val="-1"/>
          <w:sz w:val="24"/>
        </w:rPr>
        <w:t> </w:t>
      </w:r>
      <w:r>
        <w:rPr>
          <w:sz w:val="24"/>
        </w:rPr>
        <w:t>kami</w:t>
      </w:r>
      <w:r>
        <w:rPr>
          <w:spacing w:val="-1"/>
          <w:sz w:val="24"/>
        </w:rPr>
        <w:t> </w:t>
      </w:r>
      <w:r>
        <w:rPr>
          <w:sz w:val="24"/>
        </w:rPr>
        <w:t>lampirkan</w:t>
      </w:r>
      <w:r>
        <w:rPr>
          <w:spacing w:val="-2"/>
          <w:sz w:val="24"/>
        </w:rPr>
        <w:t> </w:t>
      </w:r>
      <w:r>
        <w:rPr>
          <w:sz w:val="24"/>
        </w:rPr>
        <w:t>dan/atau</w:t>
      </w:r>
      <w:r>
        <w:rPr>
          <w:spacing w:val="40"/>
          <w:sz w:val="24"/>
        </w:rPr>
        <w:t> </w:t>
      </w:r>
      <w:r>
        <w:rPr>
          <w:sz w:val="24"/>
        </w:rPr>
        <w:t>terjadi</w:t>
      </w:r>
      <w:r>
        <w:rPr>
          <w:spacing w:val="-2"/>
          <w:sz w:val="24"/>
        </w:rPr>
        <w:t> </w:t>
      </w:r>
      <w:r>
        <w:rPr>
          <w:sz w:val="24"/>
        </w:rPr>
        <w:t>dampak</w:t>
      </w:r>
      <w:r>
        <w:rPr>
          <w:spacing w:val="-3"/>
          <w:sz w:val="24"/>
        </w:rPr>
        <w:t> </w:t>
      </w:r>
      <w:r>
        <w:rPr>
          <w:sz w:val="24"/>
        </w:rPr>
        <w:t>yang</w:t>
      </w:r>
      <w:r>
        <w:rPr>
          <w:spacing w:val="-2"/>
          <w:sz w:val="24"/>
        </w:rPr>
        <w:t> </w:t>
      </w:r>
      <w:r>
        <w:rPr>
          <w:sz w:val="24"/>
        </w:rPr>
        <w:t>timbul</w:t>
      </w:r>
      <w:r>
        <w:rPr>
          <w:spacing w:val="-2"/>
          <w:sz w:val="24"/>
        </w:rPr>
        <w:t> </w:t>
      </w:r>
      <w:r>
        <w:rPr>
          <w:sz w:val="24"/>
        </w:rPr>
        <w:t>akibat</w:t>
      </w:r>
      <w:r>
        <w:rPr>
          <w:spacing w:val="-1"/>
          <w:sz w:val="24"/>
        </w:rPr>
        <w:t> </w:t>
      </w:r>
      <w:r>
        <w:rPr>
          <w:sz w:val="24"/>
        </w:rPr>
        <w:t>berdirinya</w:t>
      </w:r>
      <w:r>
        <w:rPr>
          <w:spacing w:val="-3"/>
          <w:sz w:val="24"/>
        </w:rPr>
        <w:t> </w:t>
      </w:r>
      <w:r>
        <w:rPr>
          <w:sz w:val="24"/>
        </w:rPr>
        <w:t>bangunan</w:t>
      </w:r>
      <w:r>
        <w:rPr>
          <w:spacing w:val="-1"/>
          <w:sz w:val="24"/>
        </w:rPr>
        <w:t> </w:t>
      </w:r>
      <w:r>
        <w:rPr>
          <w:sz w:val="24"/>
        </w:rPr>
        <w:t>yang kami laksanakan tersebut, baik pada saat konstruksi, pelaksanaan konstruksi, maupun</w:t>
      </w:r>
      <w:r>
        <w:rPr>
          <w:spacing w:val="-1"/>
          <w:sz w:val="24"/>
        </w:rPr>
        <w:t> </w:t>
      </w:r>
      <w:r>
        <w:rPr>
          <w:sz w:val="24"/>
        </w:rPr>
        <w:t>pasca konstruksi,</w:t>
      </w:r>
      <w:r>
        <w:rPr>
          <w:spacing w:val="-13"/>
          <w:sz w:val="24"/>
        </w:rPr>
        <w:t> </w:t>
      </w:r>
      <w:r>
        <w:rPr>
          <w:sz w:val="24"/>
        </w:rPr>
        <w:t>maka</w:t>
      </w:r>
      <w:r>
        <w:rPr>
          <w:spacing w:val="-14"/>
          <w:sz w:val="24"/>
        </w:rPr>
        <w:t> </w:t>
      </w:r>
      <w:r>
        <w:rPr>
          <w:sz w:val="24"/>
        </w:rPr>
        <w:t>menjadi</w:t>
      </w:r>
      <w:r>
        <w:rPr>
          <w:spacing w:val="-11"/>
          <w:sz w:val="24"/>
        </w:rPr>
        <w:t> </w:t>
      </w:r>
      <w:r>
        <w:rPr>
          <w:sz w:val="24"/>
        </w:rPr>
        <w:t>tanggung</w:t>
      </w:r>
      <w:r>
        <w:rPr>
          <w:spacing w:val="-12"/>
          <w:sz w:val="24"/>
        </w:rPr>
        <w:t> </w:t>
      </w:r>
      <w:r>
        <w:rPr>
          <w:sz w:val="24"/>
        </w:rPr>
        <w:t>jawab</w:t>
      </w:r>
      <w:r>
        <w:rPr>
          <w:spacing w:val="-12"/>
          <w:sz w:val="24"/>
        </w:rPr>
        <w:t> </w:t>
      </w:r>
      <w:r>
        <w:rPr>
          <w:sz w:val="24"/>
        </w:rPr>
        <w:t>saya</w:t>
      </w:r>
      <w:r>
        <w:rPr>
          <w:spacing w:val="-14"/>
          <w:sz w:val="24"/>
        </w:rPr>
        <w:t> </w:t>
      </w:r>
      <w:r>
        <w:rPr>
          <w:sz w:val="24"/>
        </w:rPr>
        <w:t>sepenuhnya</w:t>
      </w:r>
      <w:r>
        <w:rPr>
          <w:spacing w:val="-11"/>
          <w:sz w:val="24"/>
        </w:rPr>
        <w:t> </w:t>
      </w:r>
      <w:r>
        <w:rPr>
          <w:sz w:val="24"/>
        </w:rPr>
        <w:t>termasuk</w:t>
      </w:r>
      <w:r>
        <w:rPr>
          <w:spacing w:val="-13"/>
          <w:sz w:val="24"/>
        </w:rPr>
        <w:t> </w:t>
      </w:r>
      <w:r>
        <w:rPr>
          <w:sz w:val="24"/>
        </w:rPr>
        <w:t>ganti</w:t>
      </w:r>
      <w:r>
        <w:rPr>
          <w:spacing w:val="-13"/>
          <w:sz w:val="24"/>
        </w:rPr>
        <w:t> </w:t>
      </w:r>
      <w:r>
        <w:rPr>
          <w:sz w:val="24"/>
        </w:rPr>
        <w:t>rugi</w:t>
      </w:r>
      <w:r>
        <w:rPr>
          <w:spacing w:val="-13"/>
          <w:sz w:val="24"/>
        </w:rPr>
        <w:t> </w:t>
      </w:r>
      <w:r>
        <w:rPr>
          <w:sz w:val="24"/>
        </w:rPr>
        <w:t>kepada</w:t>
      </w:r>
      <w:r>
        <w:rPr>
          <w:spacing w:val="-12"/>
          <w:sz w:val="24"/>
        </w:rPr>
        <w:t> </w:t>
      </w:r>
      <w:r>
        <w:rPr>
          <w:sz w:val="24"/>
        </w:rPr>
        <w:t>pihak yang</w:t>
      </w:r>
      <w:r>
        <w:rPr>
          <w:spacing w:val="-13"/>
          <w:sz w:val="24"/>
        </w:rPr>
        <w:t> </w:t>
      </w:r>
      <w:r>
        <w:rPr>
          <w:sz w:val="24"/>
        </w:rPr>
        <w:t>terdampak</w:t>
      </w:r>
      <w:r>
        <w:rPr>
          <w:spacing w:val="-13"/>
          <w:sz w:val="24"/>
        </w:rPr>
        <w:t> </w:t>
      </w:r>
      <w:r>
        <w:rPr>
          <w:sz w:val="24"/>
        </w:rPr>
        <w:t>(yang</w:t>
      </w:r>
      <w:r>
        <w:rPr>
          <w:spacing w:val="-13"/>
          <w:sz w:val="24"/>
        </w:rPr>
        <w:t> </w:t>
      </w:r>
      <w:r>
        <w:rPr>
          <w:sz w:val="24"/>
        </w:rPr>
        <w:t>dihitung</w:t>
      </w:r>
      <w:r>
        <w:rPr>
          <w:spacing w:val="-14"/>
          <w:sz w:val="24"/>
        </w:rPr>
        <w:t> </w:t>
      </w:r>
      <w:r>
        <w:rPr>
          <w:sz w:val="24"/>
        </w:rPr>
        <w:t>oleh</w:t>
      </w:r>
      <w:r>
        <w:rPr>
          <w:spacing w:val="-13"/>
          <w:sz w:val="24"/>
        </w:rPr>
        <w:t> </w:t>
      </w:r>
      <w:r>
        <w:rPr>
          <w:sz w:val="24"/>
        </w:rPr>
        <w:t>tim</w:t>
      </w:r>
      <w:r>
        <w:rPr>
          <w:spacing w:val="-14"/>
          <w:sz w:val="24"/>
        </w:rPr>
        <w:t> </w:t>
      </w:r>
      <w:r>
        <w:rPr>
          <w:sz w:val="24"/>
        </w:rPr>
        <w:t>independen</w:t>
      </w:r>
      <w:r>
        <w:rPr>
          <w:spacing w:val="-10"/>
          <w:sz w:val="24"/>
        </w:rPr>
        <w:t> </w:t>
      </w:r>
      <w:r>
        <w:rPr>
          <w:sz w:val="24"/>
        </w:rPr>
        <w:t>atau</w:t>
      </w:r>
      <w:r>
        <w:rPr>
          <w:spacing w:val="-13"/>
          <w:sz w:val="24"/>
        </w:rPr>
        <w:t> </w:t>
      </w:r>
      <w:r>
        <w:rPr>
          <w:sz w:val="24"/>
        </w:rPr>
        <w:t>berdasarkan</w:t>
      </w:r>
      <w:r>
        <w:rPr>
          <w:spacing w:val="-14"/>
          <w:sz w:val="24"/>
        </w:rPr>
        <w:t> </w:t>
      </w:r>
      <w:r>
        <w:rPr>
          <w:sz w:val="24"/>
        </w:rPr>
        <w:t>kesepakatan).</w:t>
      </w:r>
      <w:r>
        <w:rPr>
          <w:spacing w:val="26"/>
          <w:sz w:val="24"/>
        </w:rPr>
        <w:t> </w:t>
      </w:r>
      <w:r>
        <w:rPr>
          <w:sz w:val="24"/>
        </w:rPr>
        <w:t>Apabila dampak yang timbul tidak diselesaikan maka PBG dapat dicabut tanpa menuntut ganti rugi kepada pemerintah kota Surabaya.</w:t>
      </w:r>
    </w:p>
    <w:p>
      <w:pPr>
        <w:pStyle w:val="BodyText"/>
        <w:ind w:left="0" w:firstLine="0"/>
        <w:jc w:val="left"/>
      </w:pPr>
    </w:p>
    <w:p>
      <w:pPr>
        <w:pStyle w:val="BodyText"/>
        <w:spacing w:line="321" w:lineRule="auto"/>
        <w:ind w:left="360" w:right="33" w:firstLine="0"/>
        <w:jc w:val="left"/>
      </w:pPr>
      <w:r>
        <w:rPr/>
        <w:t>Demikian</w:t>
      </w:r>
      <w:r>
        <w:rPr>
          <w:spacing w:val="-3"/>
        </w:rPr>
        <w:t> </w:t>
      </w:r>
      <w:r>
        <w:rPr/>
        <w:t>pernyataan</w:t>
      </w:r>
      <w:r>
        <w:rPr>
          <w:spacing w:val="-2"/>
        </w:rPr>
        <w:t> </w:t>
      </w:r>
      <w:r>
        <w:rPr/>
        <w:t>ini</w:t>
      </w:r>
      <w:r>
        <w:rPr>
          <w:spacing w:val="-6"/>
        </w:rPr>
        <w:t> </w:t>
      </w:r>
      <w:r>
        <w:rPr/>
        <w:t>kami</w:t>
      </w:r>
      <w:r>
        <w:rPr>
          <w:spacing w:val="-1"/>
        </w:rPr>
        <w:t> </w:t>
      </w:r>
      <w:r>
        <w:rPr/>
        <w:t>buat</w:t>
      </w:r>
      <w:r>
        <w:rPr>
          <w:spacing w:val="-3"/>
        </w:rPr>
        <w:t> </w:t>
      </w:r>
      <w:r>
        <w:rPr/>
        <w:t>dengan</w:t>
      </w:r>
      <w:r>
        <w:rPr>
          <w:spacing w:val="-3"/>
        </w:rPr>
        <w:t> </w:t>
      </w:r>
      <w:r>
        <w:rPr/>
        <w:t>penuh</w:t>
      </w:r>
      <w:r>
        <w:rPr>
          <w:spacing w:val="-3"/>
        </w:rPr>
        <w:t> </w:t>
      </w:r>
      <w:r>
        <w:rPr/>
        <w:t>kesadaran</w:t>
      </w:r>
      <w:r>
        <w:rPr>
          <w:spacing w:val="-3"/>
        </w:rPr>
        <w:t> </w:t>
      </w:r>
      <w:r>
        <w:rPr/>
        <w:t>tanpa</w:t>
      </w:r>
      <w:r>
        <w:rPr>
          <w:spacing w:val="-4"/>
        </w:rPr>
        <w:t> </w:t>
      </w:r>
      <w:r>
        <w:rPr/>
        <w:t>ada</w:t>
      </w:r>
      <w:r>
        <w:rPr>
          <w:spacing w:val="-4"/>
        </w:rPr>
        <w:t> </w:t>
      </w:r>
      <w:r>
        <w:rPr/>
        <w:t>paksaan atau</w:t>
      </w:r>
      <w:r>
        <w:rPr>
          <w:spacing w:val="-3"/>
        </w:rPr>
        <w:t> </w:t>
      </w:r>
      <w:r>
        <w:rPr/>
        <w:t>tekanan dalam bentuk apapun dan dari siapapun, untuk digunakan sebagaimana mestinya.</w:t>
      </w:r>
    </w:p>
    <w:p>
      <w:pPr>
        <w:pStyle w:val="BodyText"/>
        <w:spacing w:before="96"/>
        <w:ind w:left="0" w:firstLine="0"/>
        <w:jc w:val="left"/>
      </w:pPr>
    </w:p>
    <w:p>
      <w:pPr>
        <w:pStyle w:val="BodyText"/>
        <w:spacing w:line="319" w:lineRule="auto"/>
        <w:ind w:left="5688" w:right="893" w:firstLine="0"/>
        <w:jc w:val="center"/>
      </w:pPr>
      <w:r>
        <w:rPr/>
        <w:t>Surabaya,</w:t>
      </w:r>
      <w:r>
        <w:rPr>
          <w:spacing w:val="-14"/>
        </w:rPr>
        <w:t> </w:t>
      </w:r>
      <w:r>
        <w:rPr/>
        <w:t>[tanggal</w:t>
      </w:r>
      <w:r>
        <w:rPr>
          <w:spacing w:val="-14"/>
        </w:rPr>
        <w:t> </w:t>
      </w:r>
      <w:r>
        <w:rPr/>
        <w:t>bulan</w:t>
      </w:r>
      <w:r>
        <w:rPr>
          <w:spacing w:val="-13"/>
        </w:rPr>
        <w:t> </w:t>
      </w:r>
      <w:r>
        <w:rPr/>
        <w:t>tahun] Yang Menyatakan,</w:t>
      </w:r>
    </w:p>
    <w:p>
      <w:pPr>
        <w:spacing w:line="319" w:lineRule="auto" w:before="111"/>
        <w:ind w:left="7042" w:right="2231" w:firstLine="35"/>
        <w:jc w:val="center"/>
        <w:rPr>
          <w:sz w:val="20"/>
        </w:rPr>
      </w:pPr>
      <w:r>
        <w:rPr>
          <w:spacing w:val="-2"/>
          <w:sz w:val="20"/>
        </w:rPr>
        <w:t>Materai Rp.</w:t>
      </w:r>
      <w:r>
        <w:rPr>
          <w:spacing w:val="-12"/>
          <w:sz w:val="20"/>
        </w:rPr>
        <w:t> </w:t>
      </w:r>
      <w:r>
        <w:rPr>
          <w:spacing w:val="-2"/>
          <w:sz w:val="20"/>
        </w:rPr>
        <w:t>10000</w:t>
      </w:r>
    </w:p>
    <w:p>
      <w:pPr>
        <w:pStyle w:val="BodyText"/>
        <w:spacing w:line="292" w:lineRule="exact"/>
        <w:ind w:left="5689" w:right="893" w:firstLine="0"/>
        <w:jc w:val="center"/>
      </w:pPr>
      <w:r>
        <w:rPr/>
        <w:t>(</w:t>
      </w:r>
      <w:r>
        <w:rPr>
          <w:spacing w:val="-2"/>
        </w:rPr>
        <w:t> </w:t>
      </w:r>
      <w:r>
        <w:rPr/>
        <w:t>[nama</w:t>
      </w:r>
      <w:r>
        <w:rPr>
          <w:spacing w:val="-2"/>
        </w:rPr>
        <w:t> </w:t>
      </w:r>
      <w:r>
        <w:rPr/>
        <w:t>pemohon]</w:t>
      </w:r>
      <w:r>
        <w:rPr>
          <w:spacing w:val="-1"/>
        </w:rPr>
        <w:t> </w:t>
      </w:r>
      <w:r>
        <w:rPr>
          <w:spacing w:val="-10"/>
        </w:rPr>
        <w:t>)</w:t>
      </w:r>
    </w:p>
    <w:sectPr>
      <w:pgSz w:w="12240" w:h="20160"/>
      <w:pgMar w:top="54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20" w:hanging="360"/>
        <w:jc w:val="left"/>
      </w:pPr>
      <w:rPr>
        <w:rFonts w:hint="default" w:ascii="Calibri" w:hAnsi="Calibri" w:eastAsia="Calibri" w:cs="Calibri"/>
        <w:b w:val="0"/>
        <w:bCs w:val="0"/>
        <w:i w:val="0"/>
        <w:iCs w:val="0"/>
        <w:spacing w:val="-5"/>
        <w:w w:val="100"/>
        <w:sz w:val="24"/>
        <w:szCs w:val="24"/>
        <w:lang w:val="id" w:eastAsia="en-US" w:bidi="ar-SA"/>
      </w:rPr>
    </w:lvl>
    <w:lvl w:ilvl="1">
      <w:start w:val="1"/>
      <w:numFmt w:val="lowerLetter"/>
      <w:lvlText w:val="%2."/>
      <w:lvlJc w:val="left"/>
      <w:pPr>
        <w:ind w:left="1080" w:hanging="360"/>
        <w:jc w:val="left"/>
      </w:pPr>
      <w:rPr>
        <w:rFonts w:hint="default" w:ascii="Calibri" w:hAnsi="Calibri" w:eastAsia="Calibri" w:cs="Calibri"/>
        <w:b w:val="0"/>
        <w:bCs w:val="0"/>
        <w:i w:val="0"/>
        <w:iCs w:val="0"/>
        <w:spacing w:val="-27"/>
        <w:w w:val="100"/>
        <w:sz w:val="24"/>
        <w:szCs w:val="24"/>
        <w:lang w:val="id" w:eastAsia="en-US" w:bidi="ar-SA"/>
      </w:rPr>
    </w:lvl>
    <w:lvl w:ilvl="2">
      <w:start w:val="0"/>
      <w:numFmt w:val="bullet"/>
      <w:lvlText w:val="•"/>
      <w:lvlJc w:val="left"/>
      <w:pPr>
        <w:ind w:left="2080" w:hanging="360"/>
      </w:pPr>
      <w:rPr>
        <w:rFonts w:hint="default"/>
        <w:lang w:val="id" w:eastAsia="en-US" w:bidi="ar-SA"/>
      </w:rPr>
    </w:lvl>
    <w:lvl w:ilvl="3">
      <w:start w:val="0"/>
      <w:numFmt w:val="bullet"/>
      <w:lvlText w:val="•"/>
      <w:lvlJc w:val="left"/>
      <w:pPr>
        <w:ind w:left="3080" w:hanging="360"/>
      </w:pPr>
      <w:rPr>
        <w:rFonts w:hint="default"/>
        <w:lang w:val="id" w:eastAsia="en-US" w:bidi="ar-SA"/>
      </w:rPr>
    </w:lvl>
    <w:lvl w:ilvl="4">
      <w:start w:val="0"/>
      <w:numFmt w:val="bullet"/>
      <w:lvlText w:val="•"/>
      <w:lvlJc w:val="left"/>
      <w:pPr>
        <w:ind w:left="4080" w:hanging="360"/>
      </w:pPr>
      <w:rPr>
        <w:rFonts w:hint="default"/>
        <w:lang w:val="id" w:eastAsia="en-US" w:bidi="ar-SA"/>
      </w:rPr>
    </w:lvl>
    <w:lvl w:ilvl="5">
      <w:start w:val="0"/>
      <w:numFmt w:val="bullet"/>
      <w:lvlText w:val="•"/>
      <w:lvlJc w:val="left"/>
      <w:pPr>
        <w:ind w:left="5080" w:hanging="360"/>
      </w:pPr>
      <w:rPr>
        <w:rFonts w:hint="default"/>
        <w:lang w:val="id" w:eastAsia="en-US" w:bidi="ar-SA"/>
      </w:rPr>
    </w:lvl>
    <w:lvl w:ilvl="6">
      <w:start w:val="0"/>
      <w:numFmt w:val="bullet"/>
      <w:lvlText w:val="•"/>
      <w:lvlJc w:val="left"/>
      <w:pPr>
        <w:ind w:left="6080" w:hanging="360"/>
      </w:pPr>
      <w:rPr>
        <w:rFonts w:hint="default"/>
        <w:lang w:val="id" w:eastAsia="en-US" w:bidi="ar-SA"/>
      </w:rPr>
    </w:lvl>
    <w:lvl w:ilvl="7">
      <w:start w:val="0"/>
      <w:numFmt w:val="bullet"/>
      <w:lvlText w:val="•"/>
      <w:lvlJc w:val="left"/>
      <w:pPr>
        <w:ind w:left="7080" w:hanging="360"/>
      </w:pPr>
      <w:rPr>
        <w:rFonts w:hint="default"/>
        <w:lang w:val="id" w:eastAsia="en-US" w:bidi="ar-SA"/>
      </w:rPr>
    </w:lvl>
    <w:lvl w:ilvl="8">
      <w:start w:val="0"/>
      <w:numFmt w:val="bullet"/>
      <w:lvlText w:val="•"/>
      <w:lvlJc w:val="left"/>
      <w:pPr>
        <w:ind w:left="8080" w:hanging="360"/>
      </w:pPr>
      <w:rPr>
        <w:rFonts w:hint="default"/>
        <w:lang w:val="id"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d" w:eastAsia="en-US" w:bidi="ar-SA"/>
    </w:rPr>
  </w:style>
  <w:style w:styleId="BodyText" w:type="paragraph">
    <w:name w:val="Body Text"/>
    <w:basedOn w:val="Normal"/>
    <w:uiPriority w:val="1"/>
    <w:qFormat/>
    <w:pPr>
      <w:ind w:left="720" w:hanging="360"/>
      <w:jc w:val="both"/>
    </w:pPr>
    <w:rPr>
      <w:rFonts w:ascii="Calibri" w:hAnsi="Calibri" w:eastAsia="Calibri" w:cs="Calibri"/>
      <w:sz w:val="24"/>
      <w:szCs w:val="24"/>
      <w:lang w:val="id" w:eastAsia="en-US" w:bidi="ar-SA"/>
    </w:rPr>
  </w:style>
  <w:style w:styleId="Heading1" w:type="paragraph">
    <w:name w:val="Heading 1"/>
    <w:basedOn w:val="Normal"/>
    <w:uiPriority w:val="1"/>
    <w:qFormat/>
    <w:pPr>
      <w:spacing w:before="23"/>
      <w:ind w:left="2923" w:right="786" w:hanging="1664"/>
      <w:outlineLvl w:val="1"/>
    </w:pPr>
    <w:rPr>
      <w:rFonts w:ascii="Calibri" w:hAnsi="Calibri" w:eastAsia="Calibri" w:cs="Calibri"/>
      <w:b/>
      <w:bCs/>
      <w:sz w:val="32"/>
      <w:szCs w:val="32"/>
      <w:lang w:val="id" w:eastAsia="en-US" w:bidi="ar-SA"/>
    </w:rPr>
  </w:style>
  <w:style w:styleId="ListParagraph" w:type="paragraph">
    <w:name w:val="List Paragraph"/>
    <w:basedOn w:val="Normal"/>
    <w:uiPriority w:val="1"/>
    <w:qFormat/>
    <w:pPr>
      <w:ind w:left="720" w:right="335" w:hanging="360"/>
      <w:jc w:val="both"/>
    </w:pPr>
    <w:rPr>
      <w:rFonts w:ascii="Calibri" w:hAnsi="Calibri" w:eastAsia="Calibri" w:cs="Calibri"/>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AYU-PC</dc:creator>
  <dc:title>Microsoft Word - SURAT PERNYATAAN PBG NRT _1_</dc:title>
  <dcterms:created xsi:type="dcterms:W3CDTF">2026-06-26T02:06:53Z</dcterms:created>
  <dcterms:modified xsi:type="dcterms:W3CDTF">2026-06-26T02:06:53Z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2025-08-09T00:00:00Z</vt:filetime>
  </property>
  <property fmtid="{D5CDD505-2E9C-101B-9397-08002B2CF9AE}" pid="4" name="Creator">
    <vt:lpwstr>Microsoft® Word 2016</vt:lpwstr>
  </property>
  <property fmtid="{D5CDD505-2E9C-101B-9397-08002B2CF9AE}" pid="5" name="LastSaved">
    <vt:filetime>2026-06-26T00:00:00Z</vt:filetime>
  </property>
  <property fmtid="{D5CDD505-2E9C-101B-9397-08002B2CF9AE}" pid="6" name="Producer">
    <vt:lpwstr>Microsoft® Word 2016</vt:lpwstr>
  </property>
</Properties>
</file>